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70" w:rsidRPr="00F36BAF" w:rsidRDefault="001B6C1C">
      <w:pPr>
        <w:rPr>
          <w:rFonts w:asciiTheme="majorHAnsi" w:hAnsiTheme="majorHAnsi" w:cs="Times New Roman"/>
        </w:rPr>
      </w:pPr>
      <w:bookmarkStart w:id="0" w:name="_GoBack"/>
      <w:bookmarkEnd w:id="0"/>
      <w:r w:rsidRPr="00F36BAF">
        <w:rPr>
          <w:rFonts w:asciiTheme="majorHAnsi" w:hAnsiTheme="majorHAnsi" w:cs="Times New Roman"/>
        </w:rPr>
        <w:t>Merchants of Doubt: Summary</w:t>
      </w:r>
    </w:p>
    <w:p w:rsidR="00697381" w:rsidRPr="00F36BAF" w:rsidRDefault="00697381">
      <w:pPr>
        <w:rPr>
          <w:rFonts w:asciiTheme="majorHAnsi" w:hAnsiTheme="majorHAnsi" w:cs="Times New Roman"/>
        </w:rPr>
      </w:pPr>
    </w:p>
    <w:p w:rsidR="00BD35C7" w:rsidRPr="00F36BAF" w:rsidRDefault="00D351C1">
      <w:pPr>
        <w:rPr>
          <w:rFonts w:asciiTheme="majorHAnsi" w:hAnsiTheme="majorHAnsi" w:cs="Times New Roman"/>
          <w:u w:val="single"/>
        </w:rPr>
      </w:pPr>
      <w:r w:rsidRPr="00F36BAF">
        <w:rPr>
          <w:rFonts w:asciiTheme="majorHAnsi" w:hAnsiTheme="majorHAnsi" w:cs="Times New Roman"/>
          <w:u w:val="single"/>
        </w:rPr>
        <w:t xml:space="preserve">Chapter 1: </w:t>
      </w:r>
      <w:r w:rsidR="00BD35C7" w:rsidRPr="00F36BAF">
        <w:rPr>
          <w:rFonts w:asciiTheme="majorHAnsi" w:hAnsiTheme="majorHAnsi" w:cs="Times New Roman"/>
          <w:u w:val="single"/>
        </w:rPr>
        <w:t>Tobacco and lung cancer</w:t>
      </w:r>
    </w:p>
    <w:p w:rsidR="00405420" w:rsidRPr="00F36BAF" w:rsidRDefault="00A2275E">
      <w:pPr>
        <w:rPr>
          <w:rFonts w:asciiTheme="majorHAnsi" w:hAnsiTheme="majorHAnsi" w:cs="Times New Roman"/>
        </w:rPr>
      </w:pPr>
      <w:r w:rsidRPr="00F36BAF">
        <w:rPr>
          <w:rFonts w:asciiTheme="majorHAnsi" w:hAnsiTheme="majorHAnsi" w:cs="Times New Roman"/>
        </w:rPr>
        <w:t>1953</w:t>
      </w:r>
      <w:r w:rsidR="00BD35C7" w:rsidRPr="00F36BAF">
        <w:rPr>
          <w:rFonts w:asciiTheme="majorHAnsi" w:hAnsiTheme="majorHAnsi" w:cs="Times New Roman"/>
        </w:rPr>
        <w:t>:</w:t>
      </w:r>
      <w:r w:rsidRPr="00F36BAF">
        <w:rPr>
          <w:rFonts w:asciiTheme="majorHAnsi" w:hAnsiTheme="majorHAnsi" w:cs="Times New Roman"/>
        </w:rPr>
        <w:t xml:space="preserve"> </w:t>
      </w:r>
      <w:r w:rsidR="00D351C1" w:rsidRPr="00F36BAF">
        <w:rPr>
          <w:rFonts w:asciiTheme="majorHAnsi" w:hAnsiTheme="majorHAnsi" w:cs="Times New Roman"/>
        </w:rPr>
        <w:t xml:space="preserve">US </w:t>
      </w:r>
      <w:r w:rsidRPr="00F36BAF">
        <w:rPr>
          <w:rFonts w:asciiTheme="majorHAnsi" w:hAnsiTheme="majorHAnsi" w:cs="Times New Roman"/>
        </w:rPr>
        <w:t>research showed smoking could cause cancer.</w:t>
      </w:r>
      <w:r w:rsidR="00D351C1" w:rsidRPr="00F36BAF">
        <w:rPr>
          <w:rFonts w:asciiTheme="majorHAnsi" w:hAnsiTheme="majorHAnsi" w:cs="Times New Roman"/>
        </w:rPr>
        <w:t xml:space="preserve"> </w:t>
      </w:r>
      <w:r w:rsidR="00FF13F2" w:rsidRPr="00F36BAF">
        <w:rPr>
          <w:rFonts w:asciiTheme="majorHAnsi" w:hAnsiTheme="majorHAnsi" w:cs="Times New Roman"/>
        </w:rPr>
        <w:t>This conclusion was supported by U.S. Surgeon General’s committee of investigation (1962-4)</w:t>
      </w:r>
      <w:r w:rsidR="00405420" w:rsidRPr="00F36BAF">
        <w:rPr>
          <w:rFonts w:asciiTheme="majorHAnsi" w:hAnsiTheme="majorHAnsi" w:cs="Times New Roman"/>
        </w:rPr>
        <w:t xml:space="preserve">. </w:t>
      </w:r>
      <w:r w:rsidR="00FF13F2" w:rsidRPr="00F36BAF">
        <w:rPr>
          <w:rFonts w:asciiTheme="majorHAnsi" w:hAnsiTheme="majorHAnsi" w:cs="Times New Roman"/>
        </w:rPr>
        <w:t xml:space="preserve"> </w:t>
      </w:r>
      <w:r w:rsidR="00405420" w:rsidRPr="00F36BAF">
        <w:rPr>
          <w:rFonts w:asciiTheme="majorHAnsi" w:hAnsiTheme="majorHAnsi" w:cs="Times New Roman"/>
        </w:rPr>
        <w:t xml:space="preserve">By this time the industry’s own scientists tacitly accepted a link with cancer and were working on ‘safer’ cigarettes. </w:t>
      </w:r>
      <w:r w:rsidR="008220A0" w:rsidRPr="00F36BAF">
        <w:rPr>
          <w:rFonts w:asciiTheme="majorHAnsi" w:hAnsiTheme="majorHAnsi" w:cs="Times New Roman"/>
        </w:rPr>
        <w:t xml:space="preserve"> As the danger of smoking became more widely known, the industry took to funding scientific research which could provide alternative explanations of smoking-related disease e.g. in genetics. </w:t>
      </w:r>
      <w:r w:rsidR="00975C30" w:rsidRPr="00F36BAF">
        <w:rPr>
          <w:rFonts w:asciiTheme="majorHAnsi" w:hAnsiTheme="majorHAnsi" w:cs="Times New Roman"/>
        </w:rPr>
        <w:t xml:space="preserve"> Scientific argument that other causes were known provided material for </w:t>
      </w:r>
      <w:r w:rsidR="00D351C1" w:rsidRPr="00F36BAF">
        <w:rPr>
          <w:rFonts w:asciiTheme="majorHAnsi" w:hAnsiTheme="majorHAnsi" w:cs="Times New Roman"/>
        </w:rPr>
        <w:t>(</w:t>
      </w:r>
      <w:proofErr w:type="spellStart"/>
      <w:r w:rsidR="00D351C1" w:rsidRPr="00F36BAF">
        <w:rPr>
          <w:rFonts w:asciiTheme="majorHAnsi" w:hAnsiTheme="majorHAnsi" w:cs="Times New Roman"/>
        </w:rPr>
        <w:t>i</w:t>
      </w:r>
      <w:proofErr w:type="spellEnd"/>
      <w:r w:rsidR="00D351C1" w:rsidRPr="00F36BAF">
        <w:rPr>
          <w:rFonts w:asciiTheme="majorHAnsi" w:hAnsiTheme="majorHAnsi" w:cs="Times New Roman"/>
        </w:rPr>
        <w:t xml:space="preserve">) </w:t>
      </w:r>
      <w:proofErr w:type="gramStart"/>
      <w:r w:rsidR="00975C30" w:rsidRPr="00F36BAF">
        <w:rPr>
          <w:rFonts w:asciiTheme="majorHAnsi" w:hAnsiTheme="majorHAnsi" w:cs="Times New Roman"/>
        </w:rPr>
        <w:t>media  debate</w:t>
      </w:r>
      <w:proofErr w:type="gramEnd"/>
      <w:r w:rsidR="00276A3B" w:rsidRPr="00F36BAF">
        <w:rPr>
          <w:rFonts w:asciiTheme="majorHAnsi" w:hAnsiTheme="majorHAnsi" w:cs="Times New Roman"/>
        </w:rPr>
        <w:t xml:space="preserve"> about whether or not smoking was a fundamental cause of the society-wide increase in lung cancer, and</w:t>
      </w:r>
      <w:r w:rsidR="00D351C1" w:rsidRPr="00F36BAF">
        <w:rPr>
          <w:rFonts w:asciiTheme="majorHAnsi" w:hAnsiTheme="majorHAnsi" w:cs="Times New Roman"/>
        </w:rPr>
        <w:t xml:space="preserve"> (ii) </w:t>
      </w:r>
      <w:r w:rsidR="00276A3B" w:rsidRPr="00F36BAF">
        <w:rPr>
          <w:rFonts w:asciiTheme="majorHAnsi" w:hAnsiTheme="majorHAnsi" w:cs="Times New Roman"/>
        </w:rPr>
        <w:t xml:space="preserve"> in legal actions, whether it </w:t>
      </w:r>
      <w:r w:rsidR="00975C30" w:rsidRPr="00F36BAF">
        <w:rPr>
          <w:rFonts w:asciiTheme="majorHAnsi" w:hAnsiTheme="majorHAnsi" w:cs="Times New Roman"/>
        </w:rPr>
        <w:t xml:space="preserve"> </w:t>
      </w:r>
      <w:r w:rsidR="00276A3B" w:rsidRPr="00F36BAF">
        <w:rPr>
          <w:rFonts w:asciiTheme="majorHAnsi" w:hAnsiTheme="majorHAnsi" w:cs="Times New Roman"/>
        </w:rPr>
        <w:t>was the cause in any individual case.</w:t>
      </w:r>
    </w:p>
    <w:p w:rsidR="00405420" w:rsidRPr="00F36BAF" w:rsidRDefault="00E412C3">
      <w:pPr>
        <w:rPr>
          <w:rFonts w:asciiTheme="majorHAnsi" w:hAnsiTheme="majorHAnsi" w:cs="Times New Roman"/>
        </w:rPr>
      </w:pPr>
      <w:r w:rsidRPr="00F36BAF">
        <w:rPr>
          <w:rFonts w:asciiTheme="majorHAnsi" w:hAnsiTheme="majorHAnsi" w:cs="Times New Roman"/>
        </w:rPr>
        <w:tab/>
        <w:t xml:space="preserve">The industry enlisted a number of prestigious scientists to distribute their research grants. These had a typical profile of involvement in defence projects before going to academia or national research institutes, strongly anti-communist views, and involvement in </w:t>
      </w:r>
      <w:r w:rsidR="006E12FC" w:rsidRPr="00F36BAF">
        <w:rPr>
          <w:rFonts w:asciiTheme="majorHAnsi" w:hAnsiTheme="majorHAnsi" w:cs="Times New Roman"/>
        </w:rPr>
        <w:t>R</w:t>
      </w:r>
      <w:r w:rsidRPr="00F36BAF">
        <w:rPr>
          <w:rFonts w:asciiTheme="majorHAnsi" w:hAnsiTheme="majorHAnsi" w:cs="Times New Roman"/>
        </w:rPr>
        <w:t>epublican governments as advisers o</w:t>
      </w:r>
      <w:r w:rsidR="00D351C1" w:rsidRPr="00F36BAF">
        <w:rPr>
          <w:rFonts w:asciiTheme="majorHAnsi" w:hAnsiTheme="majorHAnsi" w:cs="Times New Roman"/>
        </w:rPr>
        <w:t>r</w:t>
      </w:r>
      <w:r w:rsidRPr="00F36BAF">
        <w:rPr>
          <w:rFonts w:asciiTheme="majorHAnsi" w:hAnsiTheme="majorHAnsi" w:cs="Times New Roman"/>
        </w:rPr>
        <w:t xml:space="preserve"> administrators.</w:t>
      </w:r>
      <w:r w:rsidR="006E12FC" w:rsidRPr="00F36BAF">
        <w:rPr>
          <w:rFonts w:asciiTheme="majorHAnsi" w:hAnsiTheme="majorHAnsi" w:cs="Times New Roman"/>
        </w:rPr>
        <w:t xml:space="preserve">  They were likely to favour the involvement of private enterprise</w:t>
      </w:r>
      <w:r w:rsidR="00BD35C7" w:rsidRPr="00F36BAF">
        <w:rPr>
          <w:rFonts w:asciiTheme="majorHAnsi" w:hAnsiTheme="majorHAnsi" w:cs="Times New Roman"/>
        </w:rPr>
        <w:t xml:space="preserve"> in scie</w:t>
      </w:r>
      <w:r w:rsidR="00D351C1" w:rsidRPr="00F36BAF">
        <w:rPr>
          <w:rFonts w:asciiTheme="majorHAnsi" w:hAnsiTheme="majorHAnsi" w:cs="Times New Roman"/>
        </w:rPr>
        <w:t>n</w:t>
      </w:r>
      <w:r w:rsidR="00BD35C7" w:rsidRPr="00F36BAF">
        <w:rPr>
          <w:rFonts w:asciiTheme="majorHAnsi" w:hAnsiTheme="majorHAnsi" w:cs="Times New Roman"/>
        </w:rPr>
        <w:t xml:space="preserve">tific </w:t>
      </w:r>
      <w:proofErr w:type="spellStart"/>
      <w:r w:rsidR="00BD35C7" w:rsidRPr="00F36BAF">
        <w:rPr>
          <w:rFonts w:asciiTheme="majorHAnsi" w:hAnsiTheme="majorHAnsi" w:cs="Times New Roman"/>
        </w:rPr>
        <w:t>reseach</w:t>
      </w:r>
      <w:proofErr w:type="spellEnd"/>
      <w:r w:rsidR="00BD35C7" w:rsidRPr="00F36BAF">
        <w:rPr>
          <w:rFonts w:asciiTheme="majorHAnsi" w:hAnsiTheme="majorHAnsi" w:cs="Times New Roman"/>
        </w:rPr>
        <w:t xml:space="preserve">.  </w:t>
      </w:r>
      <w:r w:rsidR="00D351C1" w:rsidRPr="00F36BAF">
        <w:rPr>
          <w:rFonts w:asciiTheme="majorHAnsi" w:hAnsiTheme="majorHAnsi" w:cs="Times New Roman"/>
        </w:rPr>
        <w:t>They e</w:t>
      </w:r>
      <w:r w:rsidR="00BD35C7" w:rsidRPr="00F36BAF">
        <w:rPr>
          <w:rFonts w:asciiTheme="majorHAnsi" w:hAnsiTheme="majorHAnsi" w:cs="Times New Roman"/>
        </w:rPr>
        <w:t xml:space="preserve">xplicitly intended to develop a pool of </w:t>
      </w:r>
      <w:proofErr w:type="spellStart"/>
      <w:r w:rsidR="00BD35C7" w:rsidRPr="00F36BAF">
        <w:rPr>
          <w:rFonts w:asciiTheme="majorHAnsi" w:hAnsiTheme="majorHAnsi" w:cs="Times New Roman"/>
        </w:rPr>
        <w:t>scinetific</w:t>
      </w:r>
      <w:proofErr w:type="spellEnd"/>
      <w:r w:rsidR="00BD35C7" w:rsidRPr="00F36BAF">
        <w:rPr>
          <w:rFonts w:asciiTheme="majorHAnsi" w:hAnsiTheme="majorHAnsi" w:cs="Times New Roman"/>
        </w:rPr>
        <w:t xml:space="preserve"> </w:t>
      </w:r>
      <w:proofErr w:type="gramStart"/>
      <w:r w:rsidR="00BD35C7" w:rsidRPr="00F36BAF">
        <w:rPr>
          <w:rFonts w:asciiTheme="majorHAnsi" w:hAnsiTheme="majorHAnsi" w:cs="Times New Roman"/>
        </w:rPr>
        <w:t>experts</w:t>
      </w:r>
      <w:proofErr w:type="gramEnd"/>
      <w:r w:rsidR="00BD35C7" w:rsidRPr="00F36BAF">
        <w:rPr>
          <w:rFonts w:asciiTheme="majorHAnsi" w:hAnsiTheme="majorHAnsi" w:cs="Times New Roman"/>
        </w:rPr>
        <w:t xml:space="preserve"> who would be prepared defend the interests of the tobacco industry in court or in the media on the basis of their research.</w:t>
      </w:r>
    </w:p>
    <w:p w:rsidR="00BD35C7" w:rsidRPr="00F36BAF" w:rsidRDefault="00BD35C7">
      <w:pPr>
        <w:rPr>
          <w:rFonts w:asciiTheme="majorHAnsi" w:hAnsiTheme="majorHAnsi" w:cs="Times New Roman"/>
        </w:rPr>
      </w:pPr>
    </w:p>
    <w:p w:rsidR="00BD35C7" w:rsidRPr="00F36BAF" w:rsidRDefault="00D351C1">
      <w:pPr>
        <w:rPr>
          <w:rFonts w:asciiTheme="majorHAnsi" w:hAnsiTheme="majorHAnsi" w:cs="Times New Roman"/>
          <w:u w:val="single"/>
        </w:rPr>
      </w:pPr>
      <w:r w:rsidRPr="00F36BAF">
        <w:rPr>
          <w:rFonts w:asciiTheme="majorHAnsi" w:hAnsiTheme="majorHAnsi" w:cs="Times New Roman"/>
          <w:u w:val="single"/>
        </w:rPr>
        <w:t xml:space="preserve">Chapter 2: </w:t>
      </w:r>
      <w:r w:rsidR="00BD35C7" w:rsidRPr="00F36BAF">
        <w:rPr>
          <w:rFonts w:asciiTheme="majorHAnsi" w:hAnsiTheme="majorHAnsi" w:cs="Times New Roman"/>
          <w:u w:val="single"/>
        </w:rPr>
        <w:t>Anti-ballistic missile defence</w:t>
      </w:r>
    </w:p>
    <w:p w:rsidR="00412630" w:rsidRPr="00F36BAF" w:rsidRDefault="00412630">
      <w:pPr>
        <w:rPr>
          <w:rFonts w:asciiTheme="majorHAnsi" w:hAnsiTheme="majorHAnsi" w:cs="Times New Roman"/>
        </w:rPr>
      </w:pPr>
      <w:r w:rsidRPr="00F36BAF">
        <w:rPr>
          <w:rFonts w:asciiTheme="majorHAnsi" w:hAnsiTheme="majorHAnsi" w:cs="Times New Roman"/>
        </w:rPr>
        <w:t>198</w:t>
      </w:r>
      <w:r w:rsidR="00BD35C7" w:rsidRPr="00F36BAF">
        <w:rPr>
          <w:rFonts w:asciiTheme="majorHAnsi" w:hAnsiTheme="majorHAnsi" w:cs="Times New Roman"/>
        </w:rPr>
        <w:t xml:space="preserve">0s. </w:t>
      </w:r>
      <w:proofErr w:type="gramStart"/>
      <w:r w:rsidR="00BD35C7" w:rsidRPr="00F36BAF">
        <w:rPr>
          <w:rFonts w:asciiTheme="majorHAnsi" w:hAnsiTheme="majorHAnsi" w:cs="Times New Roman"/>
        </w:rPr>
        <w:t>A</w:t>
      </w:r>
      <w:proofErr w:type="gramEnd"/>
      <w:r w:rsidR="00BD35C7" w:rsidRPr="00F36BAF">
        <w:rPr>
          <w:rFonts w:asciiTheme="majorHAnsi" w:hAnsiTheme="majorHAnsi" w:cs="Times New Roman"/>
        </w:rPr>
        <w:t xml:space="preserve"> similar pattern is visible here. Several of the leading figures in the case of tobacco reappear.</w:t>
      </w:r>
      <w:r w:rsidR="00657437" w:rsidRPr="00F36BAF">
        <w:rPr>
          <w:rFonts w:asciiTheme="majorHAnsi" w:hAnsiTheme="majorHAnsi" w:cs="Times New Roman"/>
        </w:rPr>
        <w:t xml:space="preserve"> </w:t>
      </w:r>
      <w:r w:rsidR="00195FF9" w:rsidRPr="00F36BAF">
        <w:rPr>
          <w:rFonts w:asciiTheme="majorHAnsi" w:hAnsiTheme="majorHAnsi" w:cs="Times New Roman"/>
        </w:rPr>
        <w:t xml:space="preserve"> </w:t>
      </w:r>
      <w:r w:rsidR="00D351C1" w:rsidRPr="00F36BAF">
        <w:rPr>
          <w:rFonts w:asciiTheme="majorHAnsi" w:hAnsiTheme="majorHAnsi" w:cs="Times New Roman"/>
        </w:rPr>
        <w:t xml:space="preserve">During </w:t>
      </w:r>
      <w:r w:rsidRPr="00F36BAF">
        <w:rPr>
          <w:rFonts w:asciiTheme="majorHAnsi" w:hAnsiTheme="majorHAnsi" w:cs="Times New Roman"/>
        </w:rPr>
        <w:t>Reagan</w:t>
      </w:r>
      <w:r w:rsidR="002A26FF" w:rsidRPr="00F36BAF">
        <w:rPr>
          <w:rFonts w:asciiTheme="majorHAnsi" w:hAnsiTheme="majorHAnsi" w:cs="Times New Roman"/>
        </w:rPr>
        <w:t xml:space="preserve"> admin</w:t>
      </w:r>
      <w:r w:rsidR="00315A8E" w:rsidRPr="00F36BAF">
        <w:rPr>
          <w:rFonts w:asciiTheme="majorHAnsi" w:hAnsiTheme="majorHAnsi" w:cs="Times New Roman"/>
        </w:rPr>
        <w:t>.</w:t>
      </w:r>
      <w:r w:rsidR="002A26FF" w:rsidRPr="00F36BAF">
        <w:rPr>
          <w:rFonts w:asciiTheme="majorHAnsi" w:hAnsiTheme="majorHAnsi" w:cs="Times New Roman"/>
        </w:rPr>
        <w:t xml:space="preserve"> </w:t>
      </w:r>
      <w:proofErr w:type="gramStart"/>
      <w:r w:rsidR="00D351C1" w:rsidRPr="00F36BAF">
        <w:rPr>
          <w:rFonts w:asciiTheme="majorHAnsi" w:hAnsiTheme="majorHAnsi" w:cs="Times New Roman"/>
        </w:rPr>
        <w:t>advisers</w:t>
      </w:r>
      <w:proofErr w:type="gramEnd"/>
      <w:r w:rsidR="00D351C1" w:rsidRPr="00F36BAF">
        <w:rPr>
          <w:rFonts w:asciiTheme="majorHAnsi" w:hAnsiTheme="majorHAnsi" w:cs="Times New Roman"/>
        </w:rPr>
        <w:t xml:space="preserve"> </w:t>
      </w:r>
      <w:r w:rsidR="002A26FF" w:rsidRPr="00F36BAF">
        <w:rPr>
          <w:rFonts w:asciiTheme="majorHAnsi" w:hAnsiTheme="majorHAnsi" w:cs="Times New Roman"/>
        </w:rPr>
        <w:t>promote</w:t>
      </w:r>
      <w:r w:rsidR="00315A8E" w:rsidRPr="00F36BAF">
        <w:rPr>
          <w:rFonts w:asciiTheme="majorHAnsi" w:hAnsiTheme="majorHAnsi" w:cs="Times New Roman"/>
        </w:rPr>
        <w:t>d</w:t>
      </w:r>
      <w:r w:rsidR="002A26FF" w:rsidRPr="00F36BAF">
        <w:rPr>
          <w:rFonts w:asciiTheme="majorHAnsi" w:hAnsiTheme="majorHAnsi" w:cs="Times New Roman"/>
        </w:rPr>
        <w:t xml:space="preserve"> a foreign policy</w:t>
      </w:r>
      <w:r w:rsidR="00195FF9" w:rsidRPr="00F36BAF">
        <w:rPr>
          <w:rFonts w:asciiTheme="majorHAnsi" w:hAnsiTheme="majorHAnsi" w:cs="Times New Roman"/>
        </w:rPr>
        <w:t xml:space="preserve"> based on </w:t>
      </w:r>
      <w:proofErr w:type="spellStart"/>
      <w:r w:rsidR="00195FF9" w:rsidRPr="00F36BAF">
        <w:rPr>
          <w:rFonts w:asciiTheme="majorHAnsi" w:hAnsiTheme="majorHAnsi" w:cs="Times New Roman"/>
        </w:rPr>
        <w:t>acchi</w:t>
      </w:r>
      <w:r w:rsidR="00FC7C1B" w:rsidRPr="00F36BAF">
        <w:rPr>
          <w:rFonts w:asciiTheme="majorHAnsi" w:hAnsiTheme="majorHAnsi" w:cs="Times New Roman"/>
        </w:rPr>
        <w:t>eving</w:t>
      </w:r>
      <w:proofErr w:type="spellEnd"/>
      <w:r w:rsidR="00FC7C1B" w:rsidRPr="00F36BAF">
        <w:rPr>
          <w:rFonts w:asciiTheme="majorHAnsi" w:hAnsiTheme="majorHAnsi" w:cs="Times New Roman"/>
        </w:rPr>
        <w:t xml:space="preserve"> st</w:t>
      </w:r>
      <w:r w:rsidR="002A26FF" w:rsidRPr="00F36BAF">
        <w:rPr>
          <w:rFonts w:asciiTheme="majorHAnsi" w:hAnsiTheme="majorHAnsi" w:cs="Times New Roman"/>
        </w:rPr>
        <w:t>r</w:t>
      </w:r>
      <w:r w:rsidR="00FC7C1B" w:rsidRPr="00F36BAF">
        <w:rPr>
          <w:rFonts w:asciiTheme="majorHAnsi" w:hAnsiTheme="majorHAnsi" w:cs="Times New Roman"/>
        </w:rPr>
        <w:t>a</w:t>
      </w:r>
      <w:r w:rsidR="002A26FF" w:rsidRPr="00F36BAF">
        <w:rPr>
          <w:rFonts w:asciiTheme="majorHAnsi" w:hAnsiTheme="majorHAnsi" w:cs="Times New Roman"/>
        </w:rPr>
        <w:t>tegic superiority</w:t>
      </w:r>
      <w:r w:rsidR="00195FF9" w:rsidRPr="00F36BAF">
        <w:rPr>
          <w:rFonts w:asciiTheme="majorHAnsi" w:hAnsiTheme="majorHAnsi" w:cs="Times New Roman"/>
        </w:rPr>
        <w:t>,</w:t>
      </w:r>
      <w:r w:rsidR="002A26FF" w:rsidRPr="00F36BAF">
        <w:rPr>
          <w:rFonts w:asciiTheme="majorHAnsi" w:hAnsiTheme="majorHAnsi" w:cs="Times New Roman"/>
        </w:rPr>
        <w:t xml:space="preserve"> </w:t>
      </w:r>
      <w:r w:rsidR="00195FF9" w:rsidRPr="00F36BAF">
        <w:rPr>
          <w:rFonts w:asciiTheme="majorHAnsi" w:hAnsiTheme="majorHAnsi" w:cs="Times New Roman"/>
        </w:rPr>
        <w:t xml:space="preserve">rather than </w:t>
      </w:r>
      <w:r w:rsidR="002A26FF" w:rsidRPr="00F36BAF">
        <w:rPr>
          <w:rFonts w:asciiTheme="majorHAnsi" w:hAnsiTheme="majorHAnsi" w:cs="Times New Roman"/>
        </w:rPr>
        <w:t xml:space="preserve"> </w:t>
      </w:r>
      <w:r w:rsidR="00195FF9" w:rsidRPr="00F36BAF">
        <w:rPr>
          <w:rFonts w:asciiTheme="majorHAnsi" w:hAnsiTheme="majorHAnsi" w:cs="Times New Roman"/>
        </w:rPr>
        <w:t>a deterrent</w:t>
      </w:r>
      <w:r w:rsidR="002A26FF" w:rsidRPr="00F36BAF">
        <w:rPr>
          <w:rFonts w:asciiTheme="majorHAnsi" w:hAnsiTheme="majorHAnsi" w:cs="Times New Roman"/>
        </w:rPr>
        <w:t xml:space="preserve">  balance of power</w:t>
      </w:r>
      <w:r w:rsidR="00195FF9" w:rsidRPr="00F36BAF">
        <w:rPr>
          <w:rFonts w:asciiTheme="majorHAnsi" w:hAnsiTheme="majorHAnsi" w:cs="Times New Roman"/>
        </w:rPr>
        <w:t>. They cast</w:t>
      </w:r>
      <w:r w:rsidR="00D351C1" w:rsidRPr="00F36BAF">
        <w:rPr>
          <w:rFonts w:asciiTheme="majorHAnsi" w:hAnsiTheme="majorHAnsi" w:cs="Times New Roman"/>
        </w:rPr>
        <w:t xml:space="preserve"> </w:t>
      </w:r>
      <w:r w:rsidRPr="00F36BAF">
        <w:rPr>
          <w:rFonts w:asciiTheme="majorHAnsi" w:hAnsiTheme="majorHAnsi" w:cs="Times New Roman"/>
        </w:rPr>
        <w:t xml:space="preserve">doubt on </w:t>
      </w:r>
      <w:r w:rsidR="00195FF9" w:rsidRPr="00F36BAF">
        <w:rPr>
          <w:rFonts w:asciiTheme="majorHAnsi" w:hAnsiTheme="majorHAnsi" w:cs="Times New Roman"/>
        </w:rPr>
        <w:t>current assessment</w:t>
      </w:r>
      <w:r w:rsidRPr="00F36BAF">
        <w:rPr>
          <w:rFonts w:asciiTheme="majorHAnsi" w:hAnsiTheme="majorHAnsi" w:cs="Times New Roman"/>
        </w:rPr>
        <w:t xml:space="preserve"> of </w:t>
      </w:r>
      <w:proofErr w:type="spellStart"/>
      <w:r w:rsidRPr="00F36BAF">
        <w:rPr>
          <w:rFonts w:asciiTheme="majorHAnsi" w:hAnsiTheme="majorHAnsi" w:cs="Times New Roman"/>
        </w:rPr>
        <w:t>t</w:t>
      </w:r>
      <w:r w:rsidR="00FC7C1B" w:rsidRPr="00F36BAF">
        <w:rPr>
          <w:rFonts w:asciiTheme="majorHAnsi" w:hAnsiTheme="majorHAnsi" w:cs="Times New Roman"/>
        </w:rPr>
        <w:t>the</w:t>
      </w:r>
      <w:proofErr w:type="spellEnd"/>
      <w:r w:rsidR="00FC7C1B" w:rsidRPr="00F36BAF">
        <w:rPr>
          <w:rFonts w:asciiTheme="majorHAnsi" w:hAnsiTheme="majorHAnsi" w:cs="Times New Roman"/>
        </w:rPr>
        <w:t xml:space="preserve"> Soviet t</w:t>
      </w:r>
      <w:r w:rsidRPr="00F36BAF">
        <w:rPr>
          <w:rFonts w:asciiTheme="majorHAnsi" w:hAnsiTheme="majorHAnsi" w:cs="Times New Roman"/>
        </w:rPr>
        <w:t xml:space="preserve">hreat, </w:t>
      </w:r>
      <w:r w:rsidR="00FC7C1B" w:rsidRPr="00F36BAF">
        <w:rPr>
          <w:rFonts w:asciiTheme="majorHAnsi" w:hAnsiTheme="majorHAnsi" w:cs="Times New Roman"/>
        </w:rPr>
        <w:t xml:space="preserve">and </w:t>
      </w:r>
      <w:r w:rsidRPr="00F36BAF">
        <w:rPr>
          <w:rFonts w:asciiTheme="majorHAnsi" w:hAnsiTheme="majorHAnsi" w:cs="Times New Roman"/>
        </w:rPr>
        <w:t>look</w:t>
      </w:r>
      <w:r w:rsidR="00FC7C1B" w:rsidRPr="00F36BAF">
        <w:rPr>
          <w:rFonts w:asciiTheme="majorHAnsi" w:hAnsiTheme="majorHAnsi" w:cs="Times New Roman"/>
        </w:rPr>
        <w:t>ed</w:t>
      </w:r>
      <w:r w:rsidRPr="00F36BAF">
        <w:rPr>
          <w:rFonts w:asciiTheme="majorHAnsi" w:hAnsiTheme="majorHAnsi" w:cs="Times New Roman"/>
        </w:rPr>
        <w:t xml:space="preserve"> </w:t>
      </w:r>
      <w:r w:rsidR="00FC7C1B" w:rsidRPr="00F36BAF">
        <w:rPr>
          <w:rFonts w:asciiTheme="majorHAnsi" w:hAnsiTheme="majorHAnsi" w:cs="Times New Roman"/>
        </w:rPr>
        <w:t>for a</w:t>
      </w:r>
      <w:r w:rsidRPr="00F36BAF">
        <w:rPr>
          <w:rFonts w:asciiTheme="majorHAnsi" w:hAnsiTheme="majorHAnsi" w:cs="Times New Roman"/>
        </w:rPr>
        <w:t xml:space="preserve"> means of winning a possible nuclear war</w:t>
      </w:r>
      <w:r w:rsidR="002A26FF" w:rsidRPr="00F36BAF">
        <w:rPr>
          <w:rFonts w:asciiTheme="majorHAnsi" w:hAnsiTheme="majorHAnsi" w:cs="Times New Roman"/>
        </w:rPr>
        <w:t xml:space="preserve"> through anti-missile defence</w:t>
      </w:r>
      <w:r w:rsidR="00FC7C1B" w:rsidRPr="00F36BAF">
        <w:rPr>
          <w:rFonts w:asciiTheme="majorHAnsi" w:hAnsiTheme="majorHAnsi" w:cs="Times New Roman"/>
        </w:rPr>
        <w:t xml:space="preserve"> (Strategic Defence </w:t>
      </w:r>
      <w:proofErr w:type="spellStart"/>
      <w:r w:rsidR="00FC7C1B" w:rsidRPr="00F36BAF">
        <w:rPr>
          <w:rFonts w:asciiTheme="majorHAnsi" w:hAnsiTheme="majorHAnsi" w:cs="Times New Roman"/>
        </w:rPr>
        <w:t>Intitiative</w:t>
      </w:r>
      <w:proofErr w:type="spellEnd"/>
      <w:r w:rsidR="00FC7C1B" w:rsidRPr="00F36BAF">
        <w:rPr>
          <w:rFonts w:asciiTheme="majorHAnsi" w:hAnsiTheme="majorHAnsi" w:cs="Times New Roman"/>
        </w:rPr>
        <w:t>: SDI)</w:t>
      </w:r>
      <w:r w:rsidRPr="00F36BAF">
        <w:rPr>
          <w:rFonts w:asciiTheme="majorHAnsi" w:hAnsiTheme="majorHAnsi" w:cs="Times New Roman"/>
        </w:rPr>
        <w:t>.</w:t>
      </w:r>
    </w:p>
    <w:p w:rsidR="00052771" w:rsidRPr="00F36BAF" w:rsidRDefault="00195FF9">
      <w:pPr>
        <w:rPr>
          <w:rFonts w:asciiTheme="majorHAnsi" w:hAnsiTheme="majorHAnsi" w:cs="Times New Roman"/>
        </w:rPr>
      </w:pPr>
      <w:r w:rsidRPr="00F36BAF">
        <w:rPr>
          <w:rFonts w:asciiTheme="majorHAnsi" w:hAnsiTheme="majorHAnsi" w:cs="Times New Roman"/>
        </w:rPr>
        <w:tab/>
        <w:t>There was strong o</w:t>
      </w:r>
      <w:r w:rsidR="00FC7C1B" w:rsidRPr="00F36BAF">
        <w:rPr>
          <w:rFonts w:asciiTheme="majorHAnsi" w:hAnsiTheme="majorHAnsi" w:cs="Times New Roman"/>
        </w:rPr>
        <w:t>pposition to SDI amongst academic scientists</w:t>
      </w:r>
      <w:r w:rsidRPr="00F36BAF">
        <w:rPr>
          <w:rFonts w:asciiTheme="majorHAnsi" w:hAnsiTheme="majorHAnsi" w:cs="Times New Roman"/>
        </w:rPr>
        <w:t>, who</w:t>
      </w:r>
      <w:r w:rsidR="00FC7C1B" w:rsidRPr="00F36BAF">
        <w:rPr>
          <w:rFonts w:asciiTheme="majorHAnsi" w:hAnsiTheme="majorHAnsi" w:cs="Times New Roman"/>
        </w:rPr>
        <w:t xml:space="preserve"> argued that an anti-missile system was</w:t>
      </w:r>
      <w:r w:rsidR="00412630" w:rsidRPr="00F36BAF">
        <w:rPr>
          <w:rFonts w:asciiTheme="majorHAnsi" w:hAnsiTheme="majorHAnsi" w:cs="Times New Roman"/>
        </w:rPr>
        <w:t xml:space="preserve"> untestab</w:t>
      </w:r>
      <w:r w:rsidR="00FC7C1B" w:rsidRPr="00F36BAF">
        <w:rPr>
          <w:rFonts w:asciiTheme="majorHAnsi" w:hAnsiTheme="majorHAnsi" w:cs="Times New Roman"/>
        </w:rPr>
        <w:t>le in practice</w:t>
      </w:r>
      <w:r w:rsidR="00412630" w:rsidRPr="00F36BAF">
        <w:rPr>
          <w:rFonts w:asciiTheme="majorHAnsi" w:hAnsiTheme="majorHAnsi" w:cs="Times New Roman"/>
        </w:rPr>
        <w:t>, therefore unreliab</w:t>
      </w:r>
      <w:r w:rsidR="00FC7C1B" w:rsidRPr="00F36BAF">
        <w:rPr>
          <w:rFonts w:asciiTheme="majorHAnsi" w:hAnsiTheme="majorHAnsi" w:cs="Times New Roman"/>
        </w:rPr>
        <w:t>le</w:t>
      </w:r>
      <w:r w:rsidR="00412630" w:rsidRPr="00F36BAF">
        <w:rPr>
          <w:rFonts w:asciiTheme="majorHAnsi" w:hAnsiTheme="majorHAnsi" w:cs="Times New Roman"/>
        </w:rPr>
        <w:t>;</w:t>
      </w:r>
      <w:r w:rsidR="00FC7C1B" w:rsidRPr="00F36BAF">
        <w:rPr>
          <w:rFonts w:asciiTheme="majorHAnsi" w:hAnsiTheme="majorHAnsi" w:cs="Times New Roman"/>
        </w:rPr>
        <w:t xml:space="preserve"> and that war would lead to a global</w:t>
      </w:r>
      <w:r w:rsidR="00412630" w:rsidRPr="00F36BAF">
        <w:rPr>
          <w:rFonts w:asciiTheme="majorHAnsi" w:hAnsiTheme="majorHAnsi" w:cs="Times New Roman"/>
        </w:rPr>
        <w:t xml:space="preserve"> nuclear winter</w:t>
      </w:r>
      <w:r w:rsidR="00BC1F66" w:rsidRPr="00F36BAF">
        <w:rPr>
          <w:rFonts w:asciiTheme="majorHAnsi" w:hAnsiTheme="majorHAnsi" w:cs="Times New Roman"/>
        </w:rPr>
        <w:t xml:space="preserve"> </w:t>
      </w:r>
      <w:r w:rsidR="00FC7C1B" w:rsidRPr="00F36BAF">
        <w:rPr>
          <w:rFonts w:asciiTheme="majorHAnsi" w:hAnsiTheme="majorHAnsi" w:cs="Times New Roman"/>
        </w:rPr>
        <w:t>created by</w:t>
      </w:r>
      <w:r w:rsidR="00DA1A2D" w:rsidRPr="00F36BAF">
        <w:rPr>
          <w:rFonts w:asciiTheme="majorHAnsi" w:hAnsiTheme="majorHAnsi" w:cs="Times New Roman"/>
        </w:rPr>
        <w:t xml:space="preserve"> smoke and dust in the atmosphere</w:t>
      </w:r>
      <w:r w:rsidR="00BC1F66" w:rsidRPr="00F36BAF">
        <w:rPr>
          <w:rFonts w:asciiTheme="majorHAnsi" w:hAnsiTheme="majorHAnsi" w:cs="Times New Roman"/>
        </w:rPr>
        <w:t xml:space="preserve">. </w:t>
      </w:r>
    </w:p>
    <w:p w:rsidR="00CD206B" w:rsidRPr="00F36BAF" w:rsidRDefault="00DA1A2D" w:rsidP="00CD206B">
      <w:pPr>
        <w:rPr>
          <w:rFonts w:asciiTheme="majorHAnsi" w:hAnsiTheme="majorHAnsi" w:cs="Times New Roman"/>
        </w:rPr>
      </w:pPr>
      <w:r w:rsidRPr="00F36BAF">
        <w:rPr>
          <w:rFonts w:asciiTheme="majorHAnsi" w:hAnsiTheme="majorHAnsi" w:cs="Times New Roman"/>
        </w:rPr>
        <w:tab/>
      </w:r>
      <w:r w:rsidR="00CD206B" w:rsidRPr="00F36BAF">
        <w:rPr>
          <w:rFonts w:asciiTheme="majorHAnsi" w:hAnsiTheme="majorHAnsi" w:cs="Times New Roman"/>
        </w:rPr>
        <w:t>Disagreement</w:t>
      </w:r>
      <w:r w:rsidRPr="00F36BAF">
        <w:rPr>
          <w:rFonts w:asciiTheme="majorHAnsi" w:hAnsiTheme="majorHAnsi" w:cs="Times New Roman"/>
        </w:rPr>
        <w:t xml:space="preserve"> </w:t>
      </w:r>
      <w:proofErr w:type="gramStart"/>
      <w:r w:rsidRPr="00F36BAF">
        <w:rPr>
          <w:rFonts w:asciiTheme="majorHAnsi" w:hAnsiTheme="majorHAnsi" w:cs="Times New Roman"/>
        </w:rPr>
        <w:t xml:space="preserve">arose </w:t>
      </w:r>
      <w:r w:rsidR="00195FF9" w:rsidRPr="00F36BAF">
        <w:rPr>
          <w:rFonts w:asciiTheme="majorHAnsi" w:hAnsiTheme="majorHAnsi" w:cs="Times New Roman"/>
        </w:rPr>
        <w:t xml:space="preserve"> </w:t>
      </w:r>
      <w:r w:rsidRPr="00F36BAF">
        <w:rPr>
          <w:rFonts w:asciiTheme="majorHAnsi" w:hAnsiTheme="majorHAnsi" w:cs="Times New Roman"/>
        </w:rPr>
        <w:t>over</w:t>
      </w:r>
      <w:proofErr w:type="gramEnd"/>
      <w:r w:rsidRPr="00F36BAF">
        <w:rPr>
          <w:rFonts w:asciiTheme="majorHAnsi" w:hAnsiTheme="majorHAnsi" w:cs="Times New Roman"/>
        </w:rPr>
        <w:t xml:space="preserve"> the research on which the nuclear winter idea was based</w:t>
      </w:r>
      <w:r w:rsidR="002A26FF" w:rsidRPr="00F36BAF">
        <w:rPr>
          <w:rFonts w:asciiTheme="majorHAnsi" w:hAnsiTheme="majorHAnsi" w:cs="Times New Roman"/>
        </w:rPr>
        <w:t>.</w:t>
      </w:r>
      <w:r w:rsidRPr="00F36BAF">
        <w:rPr>
          <w:rFonts w:asciiTheme="majorHAnsi" w:hAnsiTheme="majorHAnsi" w:cs="Times New Roman"/>
        </w:rPr>
        <w:t xml:space="preserve"> </w:t>
      </w:r>
      <w:r w:rsidR="002A26FF" w:rsidRPr="00F36BAF">
        <w:rPr>
          <w:rFonts w:asciiTheme="majorHAnsi" w:hAnsiTheme="majorHAnsi" w:cs="Times New Roman"/>
        </w:rPr>
        <w:t>I</w:t>
      </w:r>
      <w:r w:rsidRPr="00F36BAF">
        <w:rPr>
          <w:rFonts w:asciiTheme="majorHAnsi" w:hAnsiTheme="majorHAnsi" w:cs="Times New Roman"/>
        </w:rPr>
        <w:t xml:space="preserve">t involved atmospheric </w:t>
      </w:r>
      <w:proofErr w:type="gramStart"/>
      <w:r w:rsidRPr="00F36BAF">
        <w:rPr>
          <w:rFonts w:asciiTheme="majorHAnsi" w:hAnsiTheme="majorHAnsi" w:cs="Times New Roman"/>
        </w:rPr>
        <w:t>modelling  which</w:t>
      </w:r>
      <w:proofErr w:type="gramEnd"/>
      <w:r w:rsidRPr="00F36BAF">
        <w:rPr>
          <w:rFonts w:asciiTheme="majorHAnsi" w:hAnsiTheme="majorHAnsi" w:cs="Times New Roman"/>
        </w:rPr>
        <w:t xml:space="preserve"> was in an early stage of development, and as work continued some initial extreme predictions were modified (though they remained severe). </w:t>
      </w:r>
      <w:r w:rsidR="009D55DC" w:rsidRPr="00F36BAF">
        <w:rPr>
          <w:rFonts w:asciiTheme="majorHAnsi" w:hAnsiTheme="majorHAnsi" w:cs="Times New Roman"/>
        </w:rPr>
        <w:t xml:space="preserve"> In pursuit of their campaign against SDI, some oppositional scientists had gone public with dramatic early results of their research which were not upheld later, and so weakened their case</w:t>
      </w:r>
      <w:r w:rsidR="00315A8E" w:rsidRPr="00F36BAF">
        <w:rPr>
          <w:rFonts w:asciiTheme="majorHAnsi" w:hAnsiTheme="majorHAnsi" w:cs="Times New Roman"/>
        </w:rPr>
        <w:t xml:space="preserve">. </w:t>
      </w:r>
      <w:r w:rsidR="009D55DC" w:rsidRPr="00F36BAF">
        <w:rPr>
          <w:rFonts w:asciiTheme="majorHAnsi" w:hAnsiTheme="majorHAnsi" w:cs="Times New Roman"/>
        </w:rPr>
        <w:t>SDI</w:t>
      </w:r>
      <w:r w:rsidR="00315A8E" w:rsidRPr="00F36BAF">
        <w:rPr>
          <w:rFonts w:asciiTheme="majorHAnsi" w:hAnsiTheme="majorHAnsi" w:cs="Times New Roman"/>
        </w:rPr>
        <w:t xml:space="preserve"> supporters </w:t>
      </w:r>
      <w:r w:rsidR="00052771" w:rsidRPr="00F36BAF">
        <w:rPr>
          <w:rFonts w:asciiTheme="majorHAnsi" w:hAnsiTheme="majorHAnsi" w:cs="Times New Roman"/>
        </w:rPr>
        <w:t xml:space="preserve">(organised as the George Marshal Institute) </w:t>
      </w:r>
      <w:r w:rsidR="00315A8E" w:rsidRPr="00F36BAF">
        <w:rPr>
          <w:rFonts w:asciiTheme="majorHAnsi" w:hAnsiTheme="majorHAnsi" w:cs="Times New Roman"/>
        </w:rPr>
        <w:t xml:space="preserve">could </w:t>
      </w:r>
      <w:r w:rsidR="009D55DC" w:rsidRPr="00F36BAF">
        <w:rPr>
          <w:rFonts w:asciiTheme="majorHAnsi" w:hAnsiTheme="majorHAnsi" w:cs="Times New Roman"/>
        </w:rPr>
        <w:t xml:space="preserve">claim </w:t>
      </w:r>
      <w:r w:rsidR="00315A8E" w:rsidRPr="00F36BAF">
        <w:rPr>
          <w:rFonts w:asciiTheme="majorHAnsi" w:hAnsiTheme="majorHAnsi" w:cs="Times New Roman"/>
        </w:rPr>
        <w:t xml:space="preserve">that the </w:t>
      </w:r>
      <w:r w:rsidR="00A55B29" w:rsidRPr="00F36BAF">
        <w:rPr>
          <w:rFonts w:asciiTheme="majorHAnsi" w:hAnsiTheme="majorHAnsi" w:cs="Times New Roman"/>
        </w:rPr>
        <w:t>alteration of</w:t>
      </w:r>
      <w:r w:rsidR="00315A8E" w:rsidRPr="00F36BAF">
        <w:rPr>
          <w:rFonts w:asciiTheme="majorHAnsi" w:hAnsiTheme="majorHAnsi" w:cs="Times New Roman"/>
        </w:rPr>
        <w:t xml:space="preserve"> predicted outcomes showed the nuclear winter theory was uncertain, and that anti-SDI campaigners </w:t>
      </w:r>
      <w:r w:rsidR="009D55DC" w:rsidRPr="00F36BAF">
        <w:rPr>
          <w:rFonts w:asciiTheme="majorHAnsi" w:hAnsiTheme="majorHAnsi" w:cs="Times New Roman"/>
        </w:rPr>
        <w:t xml:space="preserve">were politicising </w:t>
      </w:r>
      <w:r w:rsidR="00315A8E" w:rsidRPr="00F36BAF">
        <w:rPr>
          <w:rFonts w:asciiTheme="majorHAnsi" w:hAnsiTheme="majorHAnsi" w:cs="Times New Roman"/>
        </w:rPr>
        <w:t xml:space="preserve">the </w:t>
      </w:r>
      <w:r w:rsidR="009D55DC" w:rsidRPr="00F36BAF">
        <w:rPr>
          <w:rFonts w:asciiTheme="majorHAnsi" w:hAnsiTheme="majorHAnsi" w:cs="Times New Roman"/>
        </w:rPr>
        <w:t xml:space="preserve">science. </w:t>
      </w:r>
      <w:r w:rsidR="00657437" w:rsidRPr="00F36BAF">
        <w:rPr>
          <w:rFonts w:asciiTheme="majorHAnsi" w:hAnsiTheme="majorHAnsi" w:cs="Times New Roman"/>
        </w:rPr>
        <w:t xml:space="preserve"> On the other </w:t>
      </w:r>
      <w:r w:rsidR="00A55B29" w:rsidRPr="00F36BAF">
        <w:rPr>
          <w:rFonts w:asciiTheme="majorHAnsi" w:hAnsiTheme="majorHAnsi" w:cs="Times New Roman"/>
        </w:rPr>
        <w:t>side</w:t>
      </w:r>
      <w:r w:rsidR="00657437" w:rsidRPr="00F36BAF">
        <w:rPr>
          <w:rFonts w:asciiTheme="majorHAnsi" w:hAnsiTheme="majorHAnsi" w:cs="Times New Roman"/>
        </w:rPr>
        <w:t xml:space="preserve">, a leading SDI </w:t>
      </w:r>
      <w:proofErr w:type="gramStart"/>
      <w:r w:rsidR="00657437" w:rsidRPr="00F36BAF">
        <w:rPr>
          <w:rFonts w:asciiTheme="majorHAnsi" w:hAnsiTheme="majorHAnsi" w:cs="Times New Roman"/>
        </w:rPr>
        <w:t xml:space="preserve">supporter </w:t>
      </w:r>
      <w:r w:rsidR="002A26FF" w:rsidRPr="00F36BAF">
        <w:rPr>
          <w:rFonts w:asciiTheme="majorHAnsi" w:hAnsiTheme="majorHAnsi" w:cs="Times New Roman"/>
        </w:rPr>
        <w:t xml:space="preserve"> involved</w:t>
      </w:r>
      <w:proofErr w:type="gramEnd"/>
      <w:r w:rsidR="002A26FF" w:rsidRPr="00F36BAF">
        <w:rPr>
          <w:rFonts w:asciiTheme="majorHAnsi" w:hAnsiTheme="majorHAnsi" w:cs="Times New Roman"/>
        </w:rPr>
        <w:t xml:space="preserve"> in a joint paper intended to present a </w:t>
      </w:r>
      <w:proofErr w:type="spellStart"/>
      <w:r w:rsidR="002A26FF" w:rsidRPr="00F36BAF">
        <w:rPr>
          <w:rFonts w:asciiTheme="majorHAnsi" w:hAnsiTheme="majorHAnsi" w:cs="Times New Roman"/>
        </w:rPr>
        <w:t>balnced</w:t>
      </w:r>
      <w:proofErr w:type="spellEnd"/>
      <w:r w:rsidR="002A26FF" w:rsidRPr="00F36BAF">
        <w:rPr>
          <w:rFonts w:asciiTheme="majorHAnsi" w:hAnsiTheme="majorHAnsi" w:cs="Times New Roman"/>
        </w:rPr>
        <w:t xml:space="preserve"> view </w:t>
      </w:r>
      <w:r w:rsidR="00A55B29" w:rsidRPr="00F36BAF">
        <w:rPr>
          <w:rFonts w:asciiTheme="majorHAnsi" w:hAnsiTheme="majorHAnsi" w:cs="Times New Roman"/>
        </w:rPr>
        <w:t>appeared to have</w:t>
      </w:r>
      <w:r w:rsidR="002A26FF" w:rsidRPr="00F36BAF">
        <w:rPr>
          <w:rFonts w:asciiTheme="majorHAnsi" w:hAnsiTheme="majorHAnsi" w:cs="Times New Roman"/>
        </w:rPr>
        <w:t xml:space="preserve"> rewritten the views of some other contributors without consulting them.</w:t>
      </w:r>
      <w:r w:rsidR="00CD206B" w:rsidRPr="00F36BAF">
        <w:rPr>
          <w:rFonts w:asciiTheme="majorHAnsi" w:hAnsiTheme="majorHAnsi" w:cs="Times New Roman"/>
        </w:rPr>
        <w:t xml:space="preserve"> The </w:t>
      </w:r>
      <w:proofErr w:type="spellStart"/>
      <w:r w:rsidR="00CD206B" w:rsidRPr="00F36BAF">
        <w:rPr>
          <w:rFonts w:asciiTheme="majorHAnsi" w:hAnsiTheme="majorHAnsi" w:cs="Times New Roman"/>
        </w:rPr>
        <w:t>contoversy</w:t>
      </w:r>
      <w:proofErr w:type="spellEnd"/>
      <w:r w:rsidR="00CD206B" w:rsidRPr="00F36BAF">
        <w:rPr>
          <w:rFonts w:asciiTheme="majorHAnsi" w:hAnsiTheme="majorHAnsi" w:cs="Times New Roman"/>
        </w:rPr>
        <w:t xml:space="preserve"> shows an all-round abuse of scie</w:t>
      </w:r>
      <w:r w:rsidR="00A55B29" w:rsidRPr="00F36BAF">
        <w:rPr>
          <w:rFonts w:asciiTheme="majorHAnsi" w:hAnsiTheme="majorHAnsi" w:cs="Times New Roman"/>
        </w:rPr>
        <w:t>n</w:t>
      </w:r>
      <w:r w:rsidR="00CD206B" w:rsidRPr="00F36BAF">
        <w:rPr>
          <w:rFonts w:asciiTheme="majorHAnsi" w:hAnsiTheme="majorHAnsi" w:cs="Times New Roman"/>
        </w:rPr>
        <w:t>tific procedures which served to undermine the credibility of scientific contributions to policy-making.</w:t>
      </w:r>
    </w:p>
    <w:p w:rsidR="00DA1A2D" w:rsidRPr="00F36BAF" w:rsidRDefault="00DA1A2D">
      <w:pPr>
        <w:rPr>
          <w:rFonts w:asciiTheme="majorHAnsi" w:hAnsiTheme="majorHAnsi" w:cs="Times New Roman"/>
        </w:rPr>
      </w:pPr>
    </w:p>
    <w:p w:rsidR="00657437" w:rsidRPr="00F36BAF" w:rsidRDefault="00324DFA">
      <w:pPr>
        <w:rPr>
          <w:rFonts w:asciiTheme="majorHAnsi" w:hAnsiTheme="majorHAnsi" w:cs="Times New Roman"/>
          <w:u w:val="single"/>
        </w:rPr>
      </w:pPr>
      <w:r w:rsidRPr="00F36BAF">
        <w:rPr>
          <w:rFonts w:asciiTheme="majorHAnsi" w:hAnsiTheme="majorHAnsi" w:cs="Times New Roman"/>
          <w:u w:val="single"/>
        </w:rPr>
        <w:t>Chapter 3: Acid rain</w:t>
      </w:r>
    </w:p>
    <w:p w:rsidR="008836A2" w:rsidRPr="00F36BAF" w:rsidRDefault="008836A2" w:rsidP="00A47467">
      <w:pPr>
        <w:rPr>
          <w:rFonts w:ascii="Cambria" w:eastAsia="Calibri" w:hAnsi="Cambria" w:cs="Times New Roman"/>
        </w:rPr>
      </w:pPr>
      <w:r w:rsidRPr="00F36BAF">
        <w:rPr>
          <w:rFonts w:ascii="Cambria" w:eastAsia="Calibri" w:hAnsi="Cambria" w:cs="Times New Roman"/>
        </w:rPr>
        <w:t xml:space="preserve">1963 </w:t>
      </w:r>
      <w:r w:rsidRPr="00F36BAF">
        <w:rPr>
          <w:rFonts w:asciiTheme="majorHAnsi" w:hAnsiTheme="majorHAnsi" w:cs="Times New Roman"/>
        </w:rPr>
        <w:t>emissions</w:t>
      </w:r>
      <w:r w:rsidRPr="00F36BAF">
        <w:rPr>
          <w:rFonts w:ascii="Cambria" w:eastAsia="Calibri" w:hAnsi="Cambria" w:cs="Times New Roman"/>
        </w:rPr>
        <w:t xml:space="preserve"> </w:t>
      </w:r>
      <w:r w:rsidRPr="00F36BAF">
        <w:rPr>
          <w:rFonts w:asciiTheme="majorHAnsi" w:hAnsiTheme="majorHAnsi" w:cs="Times New Roman"/>
        </w:rPr>
        <w:t>from tall</w:t>
      </w:r>
      <w:r w:rsidRPr="00F36BAF">
        <w:rPr>
          <w:rFonts w:ascii="Cambria" w:eastAsia="Calibri" w:hAnsi="Cambria" w:cs="Times New Roman"/>
        </w:rPr>
        <w:t xml:space="preserve"> smoke stacks </w:t>
      </w:r>
      <w:r w:rsidRPr="00F36BAF">
        <w:rPr>
          <w:rFonts w:asciiTheme="majorHAnsi" w:hAnsiTheme="majorHAnsi" w:cs="Times New Roman"/>
        </w:rPr>
        <w:t>found to be causing acid rain which was</w:t>
      </w:r>
      <w:r w:rsidRPr="00F36BAF">
        <w:rPr>
          <w:rFonts w:ascii="Cambria" w:eastAsia="Calibri" w:hAnsi="Cambria" w:cs="Times New Roman"/>
        </w:rPr>
        <w:t xml:space="preserve"> polluting</w:t>
      </w:r>
      <w:r w:rsidRPr="00F36BAF">
        <w:rPr>
          <w:rFonts w:asciiTheme="majorHAnsi" w:hAnsiTheme="majorHAnsi" w:cs="Times New Roman"/>
        </w:rPr>
        <w:t xml:space="preserve"> water and vegetation over long distances. Although this conclusion aroused scepticism in some quarters (including the press)</w:t>
      </w:r>
      <w:r w:rsidR="00FA0A42" w:rsidRPr="00F36BAF">
        <w:rPr>
          <w:rFonts w:asciiTheme="majorHAnsi" w:hAnsiTheme="majorHAnsi" w:cs="Times New Roman"/>
        </w:rPr>
        <w:t xml:space="preserve"> a positive bi-partisan approach was adopted by US politicians, and action taken to repress emissions, during the 1970s and ‘80s. In Europe regulations were made against cross-border pollution.</w:t>
      </w:r>
      <w:r w:rsidR="00175765" w:rsidRPr="00F36BAF">
        <w:rPr>
          <w:rFonts w:asciiTheme="majorHAnsi" w:hAnsiTheme="majorHAnsi" w:cs="Times New Roman"/>
        </w:rPr>
        <w:t xml:space="preserve"> Reagan presidency, from 1980 refused further regulatory action, and </w:t>
      </w:r>
      <w:proofErr w:type="gramStart"/>
      <w:r w:rsidR="00175765" w:rsidRPr="00F36BAF">
        <w:rPr>
          <w:rFonts w:asciiTheme="majorHAnsi" w:hAnsiTheme="majorHAnsi" w:cs="Times New Roman"/>
        </w:rPr>
        <w:t>rejected  co</w:t>
      </w:r>
      <w:proofErr w:type="gramEnd"/>
      <w:r w:rsidR="00175765" w:rsidRPr="00F36BAF">
        <w:rPr>
          <w:rFonts w:asciiTheme="majorHAnsi" w:hAnsiTheme="majorHAnsi" w:cs="Times New Roman"/>
        </w:rPr>
        <w:t>-operation with Canada on the issue</w:t>
      </w:r>
      <w:r w:rsidR="00AC0C6B" w:rsidRPr="00F36BAF">
        <w:rPr>
          <w:rFonts w:asciiTheme="majorHAnsi" w:hAnsiTheme="majorHAnsi" w:cs="Times New Roman"/>
        </w:rPr>
        <w:t xml:space="preserve">. A panel of scientists commissioned to review the evidence on acid rain was pressured politically to dilute its conclusions through presence of F. Singer, White House nominee and </w:t>
      </w:r>
      <w:proofErr w:type="spellStart"/>
      <w:r w:rsidR="00AC0C6B" w:rsidRPr="00F36BAF">
        <w:rPr>
          <w:rFonts w:asciiTheme="majorHAnsi" w:hAnsiTheme="majorHAnsi" w:cs="Times New Roman"/>
        </w:rPr>
        <w:t>presitgious</w:t>
      </w:r>
      <w:proofErr w:type="spellEnd"/>
      <w:r w:rsidR="00AC0C6B" w:rsidRPr="00F36BAF">
        <w:rPr>
          <w:rFonts w:asciiTheme="majorHAnsi" w:hAnsiTheme="majorHAnsi" w:cs="Times New Roman"/>
        </w:rPr>
        <w:t xml:space="preserve"> atmospheric physicist</w:t>
      </w:r>
      <w:r w:rsidR="00A75E24" w:rsidRPr="00F36BAF">
        <w:rPr>
          <w:rFonts w:asciiTheme="majorHAnsi" w:hAnsiTheme="majorHAnsi" w:cs="Times New Roman"/>
        </w:rPr>
        <w:t>. A cost-benefit analysis was applied in which uncertainty was created by the difficulty of assigning values to environmental goods. Recommended policy was based on free-market assumptions about costs and effects of government intervention, and the cap-and-trade system was adopted.</w:t>
      </w:r>
      <w:r w:rsidR="00E51661" w:rsidRPr="00F36BAF">
        <w:rPr>
          <w:rFonts w:asciiTheme="majorHAnsi" w:hAnsiTheme="majorHAnsi" w:cs="Times New Roman"/>
        </w:rPr>
        <w:t xml:space="preserve"> </w:t>
      </w:r>
      <w:r w:rsidRPr="00F36BAF">
        <w:rPr>
          <w:rFonts w:ascii="Cambria" w:eastAsia="Calibri" w:hAnsi="Cambria" w:cs="Times New Roman"/>
        </w:rPr>
        <w:t xml:space="preserve"> This did reduce acid rain by 54%.  </w:t>
      </w:r>
    </w:p>
    <w:p w:rsidR="006536FC" w:rsidRPr="00F36BAF" w:rsidRDefault="00E51661" w:rsidP="00A47467">
      <w:pPr>
        <w:rPr>
          <w:rFonts w:asciiTheme="majorHAnsi" w:hAnsiTheme="majorHAnsi"/>
        </w:rPr>
      </w:pPr>
      <w:r w:rsidRPr="00F36BAF">
        <w:rPr>
          <w:rFonts w:asciiTheme="majorHAnsi" w:hAnsiTheme="majorHAnsi" w:cs="Times New Roman"/>
        </w:rPr>
        <w:lastRenderedPageBreak/>
        <w:t xml:space="preserve">      </w:t>
      </w:r>
      <w:r w:rsidR="008836A2" w:rsidRPr="00F36BAF">
        <w:rPr>
          <w:rFonts w:ascii="Cambria" w:eastAsia="Calibri" w:hAnsi="Cambria" w:cs="Times New Roman"/>
        </w:rPr>
        <w:t xml:space="preserve"> </w:t>
      </w:r>
      <w:r w:rsidRPr="00F36BAF">
        <w:rPr>
          <w:rFonts w:asciiTheme="majorHAnsi" w:hAnsiTheme="majorHAnsi" w:cs="Times New Roman"/>
        </w:rPr>
        <w:t xml:space="preserve">By </w:t>
      </w:r>
      <w:r w:rsidR="008836A2" w:rsidRPr="00F36BAF">
        <w:rPr>
          <w:rFonts w:ascii="Cambria" w:eastAsia="Calibri" w:hAnsi="Cambria" w:cs="Times New Roman"/>
        </w:rPr>
        <w:t>2009 acid rain was still a major problem. The cap on emissions was too high</w:t>
      </w:r>
      <w:r w:rsidRPr="00F36BAF">
        <w:rPr>
          <w:rFonts w:asciiTheme="majorHAnsi" w:hAnsiTheme="majorHAnsi" w:cs="Times New Roman"/>
        </w:rPr>
        <w:t>. R</w:t>
      </w:r>
      <w:r w:rsidR="008836A2" w:rsidRPr="00F36BAF">
        <w:rPr>
          <w:rFonts w:ascii="Cambria" w:eastAsia="Calibri" w:hAnsi="Cambria" w:cs="Times New Roman"/>
        </w:rPr>
        <w:t xml:space="preserve">egulation </w:t>
      </w:r>
      <w:r w:rsidRPr="00F36BAF">
        <w:rPr>
          <w:rFonts w:asciiTheme="majorHAnsi" w:hAnsiTheme="majorHAnsi" w:cs="Times New Roman"/>
        </w:rPr>
        <w:t xml:space="preserve">would have increased effectiveness of emissions reductions, and provided an incentive </w:t>
      </w:r>
      <w:proofErr w:type="gramStart"/>
      <w:r w:rsidRPr="00F36BAF">
        <w:rPr>
          <w:rFonts w:asciiTheme="majorHAnsi" w:hAnsiTheme="majorHAnsi" w:cs="Times New Roman"/>
        </w:rPr>
        <w:t>to  innovation</w:t>
      </w:r>
      <w:proofErr w:type="gramEnd"/>
      <w:r w:rsidRPr="00F36BAF">
        <w:rPr>
          <w:rFonts w:asciiTheme="majorHAnsi" w:hAnsiTheme="majorHAnsi" w:cs="Times New Roman"/>
        </w:rPr>
        <w:t xml:space="preserve"> in</w:t>
      </w:r>
      <w:r w:rsidR="00A47467" w:rsidRPr="00F36BAF">
        <w:rPr>
          <w:rFonts w:asciiTheme="majorHAnsi" w:hAnsiTheme="majorHAnsi" w:cs="Times New Roman"/>
        </w:rPr>
        <w:t xml:space="preserve"> emissions-reduction technology.</w:t>
      </w:r>
    </w:p>
    <w:p w:rsidR="00A47467" w:rsidRPr="00F36BAF" w:rsidRDefault="00A47467" w:rsidP="00E51661">
      <w:pPr>
        <w:pStyle w:val="NoSpacing"/>
        <w:spacing w:line="360" w:lineRule="auto"/>
        <w:rPr>
          <w:rFonts w:asciiTheme="majorHAnsi" w:hAnsiTheme="majorHAnsi"/>
        </w:rPr>
      </w:pPr>
    </w:p>
    <w:p w:rsidR="006D0FE1" w:rsidRDefault="001B6C1C">
      <w:pPr>
        <w:rPr>
          <w:rFonts w:asciiTheme="majorHAnsi" w:hAnsiTheme="majorHAnsi"/>
        </w:rPr>
      </w:pPr>
      <w:proofErr w:type="spellStart"/>
      <w:r w:rsidRPr="00F36BAF">
        <w:rPr>
          <w:rFonts w:asciiTheme="majorHAnsi" w:hAnsiTheme="majorHAnsi"/>
          <w:u w:val="single"/>
        </w:rPr>
        <w:t>Ch</w:t>
      </w:r>
      <w:proofErr w:type="spellEnd"/>
      <w:r w:rsidRPr="00F36BAF">
        <w:rPr>
          <w:rFonts w:asciiTheme="majorHAnsi" w:hAnsiTheme="majorHAnsi"/>
          <w:u w:val="single"/>
        </w:rPr>
        <w:t xml:space="preserve"> 4</w:t>
      </w:r>
      <w:r w:rsidR="006D0FE1">
        <w:rPr>
          <w:rFonts w:asciiTheme="majorHAnsi" w:hAnsiTheme="majorHAnsi"/>
          <w:u w:val="single"/>
        </w:rPr>
        <w:t>:</w:t>
      </w:r>
      <w:r w:rsidRPr="00F36BAF">
        <w:rPr>
          <w:rFonts w:asciiTheme="majorHAnsi" w:hAnsiTheme="majorHAnsi"/>
          <w:u w:val="single"/>
        </w:rPr>
        <w:t xml:space="preserve"> </w:t>
      </w:r>
      <w:r w:rsidR="00A47467" w:rsidRPr="00F36BAF">
        <w:rPr>
          <w:rFonts w:asciiTheme="majorHAnsi" w:hAnsiTheme="majorHAnsi"/>
          <w:u w:val="single"/>
        </w:rPr>
        <w:t>The ozone layer</w:t>
      </w:r>
      <w:r w:rsidR="00A47467" w:rsidRPr="00F36BAF">
        <w:rPr>
          <w:rFonts w:asciiTheme="majorHAnsi" w:hAnsiTheme="majorHAnsi"/>
        </w:rPr>
        <w:t xml:space="preserve"> </w:t>
      </w:r>
    </w:p>
    <w:p w:rsidR="00600773" w:rsidRDefault="00954AF9">
      <w:pPr>
        <w:rPr>
          <w:rFonts w:asciiTheme="majorHAnsi" w:hAnsiTheme="majorHAnsi"/>
        </w:rPr>
      </w:pPr>
      <w:r>
        <w:rPr>
          <w:rFonts w:asciiTheme="majorHAnsi" w:hAnsiTheme="majorHAnsi"/>
        </w:rPr>
        <w:t xml:space="preserve">1969: </w:t>
      </w:r>
      <w:r w:rsidR="00600773">
        <w:rPr>
          <w:rFonts w:asciiTheme="majorHAnsi" w:hAnsiTheme="majorHAnsi"/>
        </w:rPr>
        <w:t>Concern about depletion of ozone layer, and consequent increase in cancers, aroused by stratosphere monitoring programme connected with project for supersonic airliner.</w:t>
      </w:r>
      <w:r>
        <w:rPr>
          <w:rFonts w:asciiTheme="majorHAnsi" w:hAnsiTheme="majorHAnsi"/>
        </w:rPr>
        <w:t xml:space="preserve"> 1970: risk detected to ozone layer from chemicals in widely used household products (fridges and aerosols). 1971 press articles began to appear on the issue, and industrial pressure groups moved to challenge scientific conclusion that </w:t>
      </w:r>
      <w:proofErr w:type="spellStart"/>
      <w:r>
        <w:rPr>
          <w:rFonts w:asciiTheme="majorHAnsi" w:hAnsiTheme="majorHAnsi"/>
        </w:rPr>
        <w:t>industiral</w:t>
      </w:r>
      <w:proofErr w:type="spellEnd"/>
      <w:r>
        <w:rPr>
          <w:rFonts w:asciiTheme="majorHAnsi" w:hAnsiTheme="majorHAnsi"/>
        </w:rPr>
        <w:t xml:space="preserve"> production is implicated. Further evidence emerged from NASA space programme. 1975 Ford presidency </w:t>
      </w:r>
      <w:r w:rsidR="001E37B8">
        <w:rPr>
          <w:rFonts w:asciiTheme="majorHAnsi" w:hAnsiTheme="majorHAnsi"/>
        </w:rPr>
        <w:t>g</w:t>
      </w:r>
      <w:r w:rsidR="00506834">
        <w:rPr>
          <w:rFonts w:asciiTheme="majorHAnsi" w:hAnsiTheme="majorHAnsi"/>
        </w:rPr>
        <w:t>ave</w:t>
      </w:r>
      <w:r w:rsidR="001E37B8">
        <w:rPr>
          <w:rFonts w:asciiTheme="majorHAnsi" w:hAnsiTheme="majorHAnsi"/>
        </w:rPr>
        <w:t xml:space="preserve"> </w:t>
      </w:r>
      <w:proofErr w:type="gramStart"/>
      <w:r w:rsidR="001E37B8">
        <w:rPr>
          <w:rFonts w:asciiTheme="majorHAnsi" w:hAnsiTheme="majorHAnsi"/>
        </w:rPr>
        <w:t>Academy of Sciences</w:t>
      </w:r>
      <w:proofErr w:type="gramEnd"/>
      <w:r w:rsidR="001E37B8">
        <w:rPr>
          <w:rFonts w:asciiTheme="majorHAnsi" w:hAnsiTheme="majorHAnsi"/>
        </w:rPr>
        <w:t xml:space="preserve"> job of determining whether there should be a ban on ozone-depleting CFCs.  Variety of experimental results being obtained during year’s work used by </w:t>
      </w:r>
      <w:proofErr w:type="spellStart"/>
      <w:r w:rsidR="001E37B8">
        <w:rPr>
          <w:rFonts w:asciiTheme="majorHAnsi" w:hAnsiTheme="majorHAnsi"/>
        </w:rPr>
        <w:t>skeptics</w:t>
      </w:r>
      <w:proofErr w:type="spellEnd"/>
      <w:r w:rsidR="001E37B8">
        <w:rPr>
          <w:rFonts w:asciiTheme="majorHAnsi" w:hAnsiTheme="majorHAnsi"/>
        </w:rPr>
        <w:t xml:space="preserve"> to claim the re</w:t>
      </w:r>
      <w:r w:rsidR="00EE4490">
        <w:rPr>
          <w:rFonts w:asciiTheme="majorHAnsi" w:hAnsiTheme="majorHAnsi"/>
        </w:rPr>
        <w:t xml:space="preserve">search does not yield certainty, and then </w:t>
      </w:r>
      <w:proofErr w:type="spellStart"/>
      <w:r w:rsidR="00EE4490">
        <w:rPr>
          <w:rFonts w:asciiTheme="majorHAnsi" w:hAnsiTheme="majorHAnsi"/>
        </w:rPr>
        <w:t>mis</w:t>
      </w:r>
      <w:proofErr w:type="spellEnd"/>
      <w:r w:rsidR="00EE4490">
        <w:rPr>
          <w:rFonts w:asciiTheme="majorHAnsi" w:hAnsiTheme="majorHAnsi"/>
        </w:rPr>
        <w:t>-represent 2 year deadline for action to regulate  mandated by Academy as meaning nothing need be done for the time being. Regulations introduced in 1977, but publicity of case was already prompting public to reduce use of CFCs, and industry to find alternatives.</w:t>
      </w:r>
    </w:p>
    <w:p w:rsidR="003E368F" w:rsidRDefault="003E368F">
      <w:pPr>
        <w:rPr>
          <w:rFonts w:asciiTheme="majorHAnsi" w:hAnsiTheme="majorHAnsi"/>
        </w:rPr>
      </w:pPr>
      <w:r>
        <w:rPr>
          <w:rFonts w:asciiTheme="majorHAnsi" w:hAnsiTheme="majorHAnsi"/>
        </w:rPr>
        <w:tab/>
        <w:t>1985 disco</w:t>
      </w:r>
      <w:r w:rsidR="003F3248">
        <w:rPr>
          <w:rFonts w:asciiTheme="majorHAnsi" w:hAnsiTheme="majorHAnsi"/>
        </w:rPr>
        <w:t>very of Antarctic ozone hole le</w:t>
      </w:r>
      <w:r>
        <w:rPr>
          <w:rFonts w:asciiTheme="majorHAnsi" w:hAnsiTheme="majorHAnsi"/>
        </w:rPr>
        <w:t>d to international negotiations on regu</w:t>
      </w:r>
      <w:r w:rsidR="003F3248">
        <w:rPr>
          <w:rFonts w:asciiTheme="majorHAnsi" w:hAnsiTheme="majorHAnsi"/>
        </w:rPr>
        <w:t>l</w:t>
      </w:r>
      <w:r>
        <w:rPr>
          <w:rFonts w:asciiTheme="majorHAnsi" w:hAnsiTheme="majorHAnsi"/>
        </w:rPr>
        <w:t>ation</w:t>
      </w:r>
      <w:r w:rsidR="003F3248">
        <w:rPr>
          <w:rFonts w:asciiTheme="majorHAnsi" w:hAnsiTheme="majorHAnsi"/>
        </w:rPr>
        <w:t>.</w:t>
      </w:r>
      <w:r>
        <w:rPr>
          <w:rFonts w:asciiTheme="majorHAnsi" w:hAnsiTheme="majorHAnsi"/>
        </w:rPr>
        <w:t xml:space="preserve"> </w:t>
      </w:r>
      <w:r w:rsidR="003F3248">
        <w:rPr>
          <w:rFonts w:asciiTheme="majorHAnsi" w:hAnsiTheme="majorHAnsi"/>
        </w:rPr>
        <w:t>Gl</w:t>
      </w:r>
      <w:r>
        <w:rPr>
          <w:rFonts w:asciiTheme="majorHAnsi" w:hAnsiTheme="majorHAnsi"/>
        </w:rPr>
        <w:t>obal research effort</w:t>
      </w:r>
      <w:r w:rsidR="003F3248">
        <w:rPr>
          <w:rFonts w:asciiTheme="majorHAnsi" w:hAnsiTheme="majorHAnsi"/>
        </w:rPr>
        <w:t xml:space="preserve"> gave diverse results but built a </w:t>
      </w:r>
      <w:proofErr w:type="spellStart"/>
      <w:r w:rsidR="003F3248">
        <w:rPr>
          <w:rFonts w:asciiTheme="majorHAnsi" w:hAnsiTheme="majorHAnsi"/>
        </w:rPr>
        <w:t>sufficent</w:t>
      </w:r>
      <w:proofErr w:type="spellEnd"/>
      <w:r w:rsidR="003F3248">
        <w:rPr>
          <w:rFonts w:asciiTheme="majorHAnsi" w:hAnsiTheme="majorHAnsi"/>
        </w:rPr>
        <w:t xml:space="preserve"> case for Montreal Protocol on ozone protection (1987)</w:t>
      </w:r>
      <w:r w:rsidR="00506834">
        <w:rPr>
          <w:rFonts w:asciiTheme="majorHAnsi" w:hAnsiTheme="majorHAnsi"/>
        </w:rPr>
        <w:t xml:space="preserve">.  Opposition campaign developed exploiting variety of data yielded by research projects to claim case against CFCs is </w:t>
      </w:r>
      <w:proofErr w:type="spellStart"/>
      <w:r w:rsidR="00506834">
        <w:rPr>
          <w:rFonts w:asciiTheme="majorHAnsi" w:hAnsiTheme="majorHAnsi"/>
        </w:rPr>
        <w:t>umproven</w:t>
      </w:r>
      <w:proofErr w:type="spellEnd"/>
      <w:r w:rsidR="00506834">
        <w:rPr>
          <w:rFonts w:asciiTheme="majorHAnsi" w:hAnsiTheme="majorHAnsi"/>
        </w:rPr>
        <w:t xml:space="preserve">, in which F. Singer is prominent, in </w:t>
      </w:r>
      <w:proofErr w:type="spellStart"/>
      <w:r w:rsidR="00506834">
        <w:rPr>
          <w:rFonts w:asciiTheme="majorHAnsi" w:hAnsiTheme="majorHAnsi"/>
        </w:rPr>
        <w:t>assocation</w:t>
      </w:r>
      <w:proofErr w:type="spellEnd"/>
      <w:r w:rsidR="00506834">
        <w:rPr>
          <w:rFonts w:asciiTheme="majorHAnsi" w:hAnsiTheme="majorHAnsi"/>
        </w:rPr>
        <w:t xml:space="preserve"> with strongly ant-Communist Moonie Church, via reputable newspapers and publishers which it owns. His arguments become frankly political, claiming that scientists involved in ozone research are motivated by hostility to </w:t>
      </w:r>
      <w:r w:rsidR="004E6D68">
        <w:rPr>
          <w:rFonts w:asciiTheme="majorHAnsi" w:hAnsiTheme="majorHAnsi"/>
        </w:rPr>
        <w:t xml:space="preserve">free-market </w:t>
      </w:r>
      <w:r w:rsidR="00506834">
        <w:rPr>
          <w:rFonts w:asciiTheme="majorHAnsi" w:hAnsiTheme="majorHAnsi"/>
        </w:rPr>
        <w:t>capitalism</w:t>
      </w:r>
      <w:r w:rsidR="004E6D68">
        <w:rPr>
          <w:rFonts w:asciiTheme="majorHAnsi" w:hAnsiTheme="majorHAnsi"/>
        </w:rPr>
        <w:t>. This political attack on atmospheric researchers extends in the 1990s into attacks on climate change research.</w:t>
      </w:r>
    </w:p>
    <w:p w:rsidR="006D0FE1" w:rsidRDefault="006D0FE1">
      <w:pPr>
        <w:rPr>
          <w:rFonts w:asciiTheme="majorHAnsi" w:hAnsiTheme="majorHAnsi"/>
        </w:rPr>
      </w:pPr>
    </w:p>
    <w:p w:rsidR="006D0FE1" w:rsidRDefault="006D0FE1">
      <w:pPr>
        <w:rPr>
          <w:rFonts w:asciiTheme="majorHAnsi" w:hAnsiTheme="majorHAnsi"/>
          <w:u w:val="single"/>
        </w:rPr>
      </w:pPr>
      <w:proofErr w:type="spellStart"/>
      <w:r w:rsidRPr="006D0FE1">
        <w:rPr>
          <w:rFonts w:asciiTheme="majorHAnsi" w:hAnsiTheme="majorHAnsi"/>
          <w:u w:val="single"/>
        </w:rPr>
        <w:t>Ch</w:t>
      </w:r>
      <w:proofErr w:type="spellEnd"/>
      <w:r w:rsidRPr="006D0FE1">
        <w:rPr>
          <w:rFonts w:asciiTheme="majorHAnsi" w:hAnsiTheme="majorHAnsi"/>
          <w:u w:val="single"/>
        </w:rPr>
        <w:t xml:space="preserve"> 5: Secondary smoking</w:t>
      </w:r>
    </w:p>
    <w:p w:rsidR="006D0FE1" w:rsidRDefault="00D6074C">
      <w:r>
        <w:t>In 1970s tobacco industry found that “side-stream” smoke was toxic, and had many projects to try to counter the evidence (</w:t>
      </w:r>
      <w:proofErr w:type="spellStart"/>
      <w:r>
        <w:t>eg</w:t>
      </w:r>
      <w:proofErr w:type="spellEnd"/>
      <w:r>
        <w:t xml:space="preserve"> “sick building syndrome”). In </w:t>
      </w:r>
      <w:proofErr w:type="gramStart"/>
      <w:r w:rsidRPr="00D6074C">
        <w:t>1992  Environmental</w:t>
      </w:r>
      <w:proofErr w:type="gramEnd"/>
      <w:r w:rsidRPr="00D6074C">
        <w:t xml:space="preserve"> Protection Agency (EPA) report</w:t>
      </w:r>
      <w:r>
        <w:t xml:space="preserve"> </w:t>
      </w:r>
      <w:r w:rsidRPr="00D6074C">
        <w:t xml:space="preserve">stated unequivocally that </w:t>
      </w:r>
      <w:proofErr w:type="spellStart"/>
      <w:r w:rsidRPr="00D6074C">
        <w:t>secondhand</w:t>
      </w:r>
      <w:proofErr w:type="spellEnd"/>
      <w:r w:rsidRPr="00D6074C">
        <w:t xml:space="preserve"> smoke causes lung cancer and has a detrimental effect on the health of children.</w:t>
      </w:r>
      <w:r>
        <w:t xml:space="preserve"> On prompting of Philip Morris and other tobacco firms, this conclusion was attacked over its research method (not giving equal stress to alternative possible causes) and as an instrument of political repression - </w:t>
      </w:r>
      <w:proofErr w:type="gramStart"/>
      <w:r>
        <w:t>( the</w:t>
      </w:r>
      <w:proofErr w:type="gramEnd"/>
      <w:r>
        <w:t xml:space="preserve"> </w:t>
      </w:r>
      <w:proofErr w:type="spellStart"/>
      <w:r>
        <w:t>EPArepresented</w:t>
      </w:r>
      <w:proofErr w:type="spellEnd"/>
      <w:r>
        <w:t xml:space="preserve"> as an instrument of state control of individual behaviour). Sympathetic scientists (including Singer) and </w:t>
      </w:r>
      <w:proofErr w:type="spellStart"/>
      <w:r>
        <w:t>rightwing</w:t>
      </w:r>
      <w:proofErr w:type="spellEnd"/>
      <w:r>
        <w:t xml:space="preserve"> think tanks promoted these arguments in the media. Parallel campaigns were started in the UK, also stressing individual liberty. In spite of the health consequences </w:t>
      </w:r>
      <w:proofErr w:type="spellStart"/>
      <w:r>
        <w:t>highlit</w:t>
      </w:r>
      <w:proofErr w:type="spellEnd"/>
      <w:r>
        <w:t xml:space="preserve"> by EPA, Morris made record profits in 1995.</w:t>
      </w:r>
    </w:p>
    <w:p w:rsidR="00D6074C" w:rsidRDefault="00D6074C"/>
    <w:p w:rsidR="00D6074C" w:rsidRDefault="00D6074C">
      <w:pPr>
        <w:rPr>
          <w:u w:val="single"/>
        </w:rPr>
      </w:pPr>
      <w:proofErr w:type="spellStart"/>
      <w:r w:rsidRPr="00D6074C">
        <w:rPr>
          <w:u w:val="single"/>
        </w:rPr>
        <w:t>Ch</w:t>
      </w:r>
      <w:proofErr w:type="spellEnd"/>
      <w:r w:rsidRPr="00D6074C">
        <w:rPr>
          <w:u w:val="single"/>
        </w:rPr>
        <w:t xml:space="preserve"> 6: Climate change denial</w:t>
      </w:r>
    </w:p>
    <w:p w:rsidR="003C5284" w:rsidRDefault="00E12033" w:rsidP="006046B6">
      <w:r>
        <w:t xml:space="preserve"> </w:t>
      </w:r>
      <w:r w:rsidR="00260246">
        <w:t>In 1970s and ‘80s</w:t>
      </w:r>
      <w:r>
        <w:t xml:space="preserve"> </w:t>
      </w:r>
      <w:r w:rsidR="00260246">
        <w:t>US governments</w:t>
      </w:r>
      <w:r>
        <w:t xml:space="preserve"> w</w:t>
      </w:r>
      <w:r w:rsidR="00260246">
        <w:t>ere</w:t>
      </w:r>
      <w:r>
        <w:t xml:space="preserve"> taking the science suggesting threats </w:t>
      </w:r>
      <w:r w:rsidR="00260246">
        <w:t>of</w:t>
      </w:r>
      <w:r>
        <w:t xml:space="preserve"> </w:t>
      </w:r>
      <w:r w:rsidR="00260246">
        <w:t>c</w:t>
      </w:r>
      <w:r>
        <w:t xml:space="preserve">limate </w:t>
      </w:r>
      <w:r w:rsidR="00260246">
        <w:t>c</w:t>
      </w:r>
      <w:r>
        <w:t>hange seriously</w:t>
      </w:r>
      <w:r w:rsidR="00DE146B">
        <w:t>. Greenhouse gas physics and potential for climate change from fossil fuel burning known from since late 19</w:t>
      </w:r>
      <w:r w:rsidR="00DE146B" w:rsidRPr="00DE146B">
        <w:rPr>
          <w:vertAlign w:val="superscript"/>
        </w:rPr>
        <w:t>th</w:t>
      </w:r>
      <w:r w:rsidR="00DE146B">
        <w:t>/early 20</w:t>
      </w:r>
      <w:r w:rsidR="00DE146B" w:rsidRPr="00DE146B">
        <w:rPr>
          <w:vertAlign w:val="superscript"/>
        </w:rPr>
        <w:t>th</w:t>
      </w:r>
      <w:r w:rsidR="00DE146B">
        <w:t xml:space="preserve"> century. </w:t>
      </w:r>
      <w:r w:rsidR="00260246">
        <w:t xml:space="preserve">In 1970s anxiety grew about human impact on environment and climate, and Nixon </w:t>
      </w:r>
      <w:proofErr w:type="spellStart"/>
      <w:r w:rsidR="00260246">
        <w:t>establsihed</w:t>
      </w:r>
      <w:proofErr w:type="spellEnd"/>
      <w:r w:rsidR="00260246">
        <w:t xml:space="preserve"> the EPA. </w:t>
      </w:r>
      <w:r w:rsidR="00E44554">
        <w:t xml:space="preserve">1980s official examinations of question looked at environmental and economic impacts, with </w:t>
      </w:r>
      <w:proofErr w:type="gramStart"/>
      <w:r w:rsidR="00E44554">
        <w:t>some  of</w:t>
      </w:r>
      <w:proofErr w:type="gramEnd"/>
      <w:r w:rsidR="00E44554">
        <w:t xml:space="preserve"> the investigators (economists in particular) advocating delaying decisions, relying on mitigation of specific environmental impacts, and technological fixes. </w:t>
      </w:r>
      <w:r w:rsidR="00260246">
        <w:t>1989</w:t>
      </w:r>
      <w:r>
        <w:t xml:space="preserve"> a Marshall Institute paper ‘What does the Science tell us’ persuaded </w:t>
      </w:r>
      <w:r w:rsidR="00260246">
        <w:t>Reagan administration</w:t>
      </w:r>
      <w:r>
        <w:t xml:space="preserve"> that global warming was caused by sun activity. </w:t>
      </w:r>
      <w:r w:rsidR="00DE146B">
        <w:t xml:space="preserve">‘Balancing’ of views in media did not distinguish between scientifically credible and politically partisan arguments.  </w:t>
      </w:r>
      <w:r>
        <w:t xml:space="preserve"> </w:t>
      </w:r>
      <w:proofErr w:type="gramStart"/>
      <w:r>
        <w:t>Deniers</w:t>
      </w:r>
      <w:proofErr w:type="gramEnd"/>
      <w:r>
        <w:t xml:space="preserve"> </w:t>
      </w:r>
      <w:proofErr w:type="spellStart"/>
      <w:r>
        <w:t>views</w:t>
      </w:r>
      <w:r w:rsidR="00DE146B">
        <w:t>typically</w:t>
      </w:r>
      <w:proofErr w:type="spellEnd"/>
      <w:r>
        <w:t xml:space="preserve"> had mass </w:t>
      </w:r>
      <w:r>
        <w:lastRenderedPageBreak/>
        <w:t xml:space="preserve">distribution and scientists’ rebuttals were only in scientific publications – hence </w:t>
      </w:r>
      <w:r w:rsidR="00DE146B">
        <w:t>denial</w:t>
      </w:r>
      <w:r>
        <w:t xml:space="preserve"> achieved majority acceptance</w:t>
      </w:r>
      <w:r w:rsidR="00DE146B">
        <w:t xml:space="preserve"> in the US</w:t>
      </w:r>
      <w:r>
        <w:t xml:space="preserve">, and politicians went along too. </w:t>
      </w:r>
      <w:r w:rsidR="00DE146B">
        <w:t xml:space="preserve"> </w:t>
      </w:r>
      <w:r>
        <w:t>The IPCC</w:t>
      </w:r>
      <w:r w:rsidR="00BD174F">
        <w:t xml:space="preserve">, established 1988, presented </w:t>
      </w:r>
      <w:r w:rsidR="00BD174F" w:rsidRPr="00693E65">
        <w:rPr>
          <w:sz w:val="24"/>
          <w:szCs w:val="24"/>
        </w:rPr>
        <w:t>first</w:t>
      </w:r>
      <w:r w:rsidR="00BD174F">
        <w:t xml:space="preserve"> report 1990. Its conclusions challenged by Singer in publication misrepresenting conclusions of a </w:t>
      </w:r>
      <w:r w:rsidR="00943499">
        <w:t>fellow</w:t>
      </w:r>
      <w:r w:rsidR="00BD174F">
        <w:t xml:space="preserve"> scientist</w:t>
      </w:r>
      <w:r w:rsidR="00943499">
        <w:t xml:space="preserve"> to claim that important former proponents of action against global warming were changing their minds. </w:t>
      </w:r>
      <w:r>
        <w:t xml:space="preserve"> </w:t>
      </w:r>
      <w:r w:rsidR="006046B6">
        <w:t xml:space="preserve">Objections and refutations were met with legal action which suppressed debate. Republican </w:t>
      </w:r>
      <w:proofErr w:type="gramStart"/>
      <w:r w:rsidR="006046B6">
        <w:t>party</w:t>
      </w:r>
      <w:proofErr w:type="gramEnd"/>
      <w:r w:rsidR="006046B6">
        <w:t>, pro-Republican press, and governments of fossil fuel exporting countries increasingly adopted denialist position, leading to refusal of US to ratify 1997 Kyoto Protocol, despite weakness of latter. Campaign has continued against subsequent IPCC assessments.</w:t>
      </w:r>
    </w:p>
    <w:p w:rsidR="00E07750" w:rsidRDefault="00E07750" w:rsidP="006046B6"/>
    <w:p w:rsidR="00E07750" w:rsidRPr="00E07750" w:rsidRDefault="00E07750" w:rsidP="006046B6">
      <w:pPr>
        <w:rPr>
          <w:u w:val="single"/>
        </w:rPr>
      </w:pPr>
      <w:r w:rsidRPr="00E07750">
        <w:rPr>
          <w:u w:val="single"/>
        </w:rPr>
        <w:t xml:space="preserve">Ch. 7: </w:t>
      </w:r>
      <w:r>
        <w:rPr>
          <w:u w:val="single"/>
        </w:rPr>
        <w:t xml:space="preserve">Revival of DDT </w:t>
      </w:r>
      <w:proofErr w:type="spellStart"/>
      <w:r>
        <w:rPr>
          <w:u w:val="single"/>
        </w:rPr>
        <w:t>contoversy</w:t>
      </w:r>
      <w:proofErr w:type="spellEnd"/>
    </w:p>
    <w:p w:rsidR="001971E4" w:rsidRPr="00693E65" w:rsidRDefault="00E07750" w:rsidP="00693E65">
      <w:r w:rsidRPr="00693E65">
        <w:t xml:space="preserve">In 1960 Rachel Carson </w:t>
      </w:r>
      <w:proofErr w:type="spellStart"/>
      <w:r w:rsidRPr="00693E65">
        <w:t>worte</w:t>
      </w:r>
      <w:proofErr w:type="spellEnd"/>
      <w:r w:rsidRPr="00693E65">
        <w:t xml:space="preserve"> Silent Spring presenting research which showed </w:t>
      </w:r>
      <w:proofErr w:type="gramStart"/>
      <w:r w:rsidRPr="00693E65">
        <w:t xml:space="preserve">DDT </w:t>
      </w:r>
      <w:r w:rsidR="004E1D6C" w:rsidRPr="00693E65">
        <w:t>,</w:t>
      </w:r>
      <w:proofErr w:type="gramEnd"/>
      <w:r w:rsidR="004E1D6C" w:rsidRPr="00693E65">
        <w:t xml:space="preserve"> used against malaria-carrying mosquitos, was killing a range of other creatures including valuable pest-predators. She suggested it might also be harmful to humans. </w:t>
      </w:r>
      <w:r w:rsidR="001971E4" w:rsidRPr="00693E65">
        <w:t>It was banned except for closely specified uses in the US in mid 1970s, justified on the basis of the ‘precautionary principle’</w:t>
      </w:r>
      <w:r w:rsidR="00FF237C" w:rsidRPr="00693E65">
        <w:t xml:space="preserve"> in view of potential </w:t>
      </w:r>
      <w:proofErr w:type="spellStart"/>
      <w:r w:rsidR="00FF237C" w:rsidRPr="00693E65">
        <w:t>damag</w:t>
      </w:r>
      <w:proofErr w:type="spellEnd"/>
      <w:r w:rsidR="00FF237C" w:rsidRPr="00693E65">
        <w:t xml:space="preserve"> to environment rather than humans</w:t>
      </w:r>
      <w:r w:rsidR="001971E4" w:rsidRPr="00693E65">
        <w:t>. Subsequent results from monitoring the health of populations exposed to DDT showed rise in cancers in areas where it had been used</w:t>
      </w:r>
      <w:r w:rsidR="00FF237C" w:rsidRPr="00693E65">
        <w:t xml:space="preserve"> (x5 for breast cancer)</w:t>
      </w:r>
      <w:r w:rsidR="001971E4" w:rsidRPr="00693E65">
        <w:t>.</w:t>
      </w:r>
    </w:p>
    <w:p w:rsidR="00E07750" w:rsidRDefault="00FF237C" w:rsidP="00693E65">
      <w:r>
        <w:rPr>
          <w:sz w:val="24"/>
          <w:szCs w:val="24"/>
        </w:rPr>
        <w:tab/>
      </w:r>
      <w:r>
        <w:rPr>
          <w:sz w:val="24"/>
          <w:szCs w:val="24"/>
        </w:rPr>
        <w:tab/>
      </w:r>
      <w:r w:rsidRPr="00693E65">
        <w:t>In 2000s rises were publicised in malaria rates, and o</w:t>
      </w:r>
      <w:r w:rsidR="00F5650E" w:rsidRPr="00693E65">
        <w:t>pportunity was taken to attack C</w:t>
      </w:r>
      <w:r w:rsidRPr="00693E65">
        <w:t>arson’s work and the earlier anti-DDT lobby as responsible for resurgence of the disease</w:t>
      </w:r>
      <w:r w:rsidR="00F5650E" w:rsidRPr="00693E65">
        <w:t xml:space="preserve"> </w:t>
      </w:r>
      <w:proofErr w:type="spellStart"/>
      <w:r w:rsidR="00F5650E" w:rsidRPr="00693E65">
        <w:t>bu</w:t>
      </w:r>
      <w:proofErr w:type="spellEnd"/>
      <w:r w:rsidR="00F5650E" w:rsidRPr="00693E65">
        <w:t xml:space="preserve"> discouraging its use</w:t>
      </w:r>
      <w:r w:rsidRPr="00693E65">
        <w:t xml:space="preserve">. The attack was unjustified, since rising </w:t>
      </w:r>
      <w:proofErr w:type="spellStart"/>
      <w:r w:rsidRPr="00693E65">
        <w:t>resistence</w:t>
      </w:r>
      <w:proofErr w:type="spellEnd"/>
      <w:r w:rsidRPr="00693E65">
        <w:t xml:space="preserve"> in mosquitos to DDT had been noticed </w:t>
      </w:r>
      <w:r w:rsidR="00F5650E" w:rsidRPr="00693E65">
        <w:t xml:space="preserve">before US ban (which was not </w:t>
      </w:r>
      <w:proofErr w:type="spellStart"/>
      <w:r w:rsidR="00F5650E" w:rsidRPr="00693E65">
        <w:t>world wide</w:t>
      </w:r>
      <w:proofErr w:type="spellEnd"/>
      <w:r w:rsidR="00F5650E" w:rsidRPr="00693E65">
        <w:t xml:space="preserve"> anyway, so use continued elsewhere and could be monitored). Carson was attacked for writing about the subject in an emotive style by authors who claimed banning DDT had caused more deaths than the Nazis. The scientific bases of the arguments about DDT were swamped </w:t>
      </w:r>
      <w:r w:rsidR="00693E65" w:rsidRPr="00693E65">
        <w:t>by appeals to support for the free market.</w:t>
      </w:r>
    </w:p>
    <w:p w:rsidR="00693E65" w:rsidRDefault="00693E65" w:rsidP="00693E65"/>
    <w:p w:rsidR="00693E65" w:rsidRDefault="00693E65" w:rsidP="00693E65">
      <w:r w:rsidRPr="00276FC0">
        <w:rPr>
          <w:u w:val="single"/>
        </w:rPr>
        <w:t>Conclusion</w:t>
      </w:r>
      <w:r>
        <w:t xml:space="preserve"> not ava</w:t>
      </w:r>
      <w:r w:rsidR="00276FC0">
        <w:t>i</w:t>
      </w:r>
      <w:r>
        <w:t>lable.</w:t>
      </w:r>
    </w:p>
    <w:p w:rsidR="00693E65" w:rsidRDefault="00693E65" w:rsidP="00693E65"/>
    <w:p w:rsidR="00693E65" w:rsidRDefault="00693E65" w:rsidP="00693E65">
      <w:r>
        <w:t xml:space="preserve">Discussion: </w:t>
      </w:r>
      <w:r w:rsidR="00276FC0">
        <w:t xml:space="preserve">(amongst other things) suggested there should be some sort of legal sanctions against abuse of peer-review process, and deliberate </w:t>
      </w:r>
      <w:proofErr w:type="spellStart"/>
      <w:r w:rsidR="00276FC0">
        <w:t>mis</w:t>
      </w:r>
      <w:proofErr w:type="spellEnd"/>
      <w:r w:rsidR="00276FC0">
        <w:t>-representation of research results.</w:t>
      </w:r>
    </w:p>
    <w:sectPr w:rsidR="00693E65" w:rsidSect="006009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6990"/>
    <w:multiLevelType w:val="hybridMultilevel"/>
    <w:tmpl w:val="F1F0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D31AE8"/>
    <w:multiLevelType w:val="hybridMultilevel"/>
    <w:tmpl w:val="F956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2"/>
  <w:drawingGridVerticalSpacing w:val="181"/>
  <w:displayHorizontalDrawingGridEvery w:val="2"/>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1C"/>
    <w:rsid w:val="000078DA"/>
    <w:rsid w:val="00052771"/>
    <w:rsid w:val="00175765"/>
    <w:rsid w:val="00194333"/>
    <w:rsid w:val="00195FF9"/>
    <w:rsid w:val="001971E4"/>
    <w:rsid w:val="001B34CA"/>
    <w:rsid w:val="001B6C1C"/>
    <w:rsid w:val="001E37B8"/>
    <w:rsid w:val="00260246"/>
    <w:rsid w:val="00276A3B"/>
    <w:rsid w:val="00276FC0"/>
    <w:rsid w:val="002A26FF"/>
    <w:rsid w:val="00315A8E"/>
    <w:rsid w:val="00324DFA"/>
    <w:rsid w:val="003C5284"/>
    <w:rsid w:val="003E368F"/>
    <w:rsid w:val="003F3248"/>
    <w:rsid w:val="00405420"/>
    <w:rsid w:val="00412630"/>
    <w:rsid w:val="004C1605"/>
    <w:rsid w:val="004E1D6C"/>
    <w:rsid w:val="004E6D68"/>
    <w:rsid w:val="00506834"/>
    <w:rsid w:val="005505A1"/>
    <w:rsid w:val="00553D9C"/>
    <w:rsid w:val="0060052F"/>
    <w:rsid w:val="00600773"/>
    <w:rsid w:val="006009D8"/>
    <w:rsid w:val="006046B6"/>
    <w:rsid w:val="00625B4D"/>
    <w:rsid w:val="006536FC"/>
    <w:rsid w:val="00657437"/>
    <w:rsid w:val="00693E65"/>
    <w:rsid w:val="00697381"/>
    <w:rsid w:val="006D0ABE"/>
    <w:rsid w:val="006D0FE1"/>
    <w:rsid w:val="006E12FC"/>
    <w:rsid w:val="006F6A63"/>
    <w:rsid w:val="008220A0"/>
    <w:rsid w:val="0085354F"/>
    <w:rsid w:val="008836A2"/>
    <w:rsid w:val="00903895"/>
    <w:rsid w:val="00943499"/>
    <w:rsid w:val="00954AF9"/>
    <w:rsid w:val="00975C30"/>
    <w:rsid w:val="009D55DC"/>
    <w:rsid w:val="00A2275E"/>
    <w:rsid w:val="00A47467"/>
    <w:rsid w:val="00A55B29"/>
    <w:rsid w:val="00A75E24"/>
    <w:rsid w:val="00AC0C6B"/>
    <w:rsid w:val="00BC1F66"/>
    <w:rsid w:val="00BD174F"/>
    <w:rsid w:val="00BD35C7"/>
    <w:rsid w:val="00C94BF9"/>
    <w:rsid w:val="00CD206B"/>
    <w:rsid w:val="00D351C1"/>
    <w:rsid w:val="00D37F1B"/>
    <w:rsid w:val="00D6074C"/>
    <w:rsid w:val="00D62E9F"/>
    <w:rsid w:val="00DA1A2D"/>
    <w:rsid w:val="00DA49FC"/>
    <w:rsid w:val="00DE146B"/>
    <w:rsid w:val="00E07750"/>
    <w:rsid w:val="00E12033"/>
    <w:rsid w:val="00E412C3"/>
    <w:rsid w:val="00E44554"/>
    <w:rsid w:val="00E51661"/>
    <w:rsid w:val="00E81E3A"/>
    <w:rsid w:val="00EB43C8"/>
    <w:rsid w:val="00EE4490"/>
    <w:rsid w:val="00F36BAF"/>
    <w:rsid w:val="00F5650E"/>
    <w:rsid w:val="00FA0A42"/>
    <w:rsid w:val="00FC7C1B"/>
    <w:rsid w:val="00FF13F2"/>
    <w:rsid w:val="00FF2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D26D4-1E47-4334-A0EA-8106635D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E9F"/>
    <w:pPr>
      <w:tabs>
        <w:tab w:val="left" w:pos="397"/>
      </w:tabs>
      <w:spacing w:after="0" w:line="240" w:lineRule="auto"/>
      <w:contextualSpacing/>
    </w:pPr>
    <w:rPr>
      <w:rFonts w:ascii="Palatino Linotype" w:hAnsi="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6A2"/>
    <w:pPr>
      <w:spacing w:after="0" w:line="240" w:lineRule="auto"/>
    </w:pPr>
    <w:rPr>
      <w:rFonts w:ascii="Calibri" w:eastAsia="Calibri" w:hAnsi="Calibri" w:cs="Times New Roman"/>
    </w:rPr>
  </w:style>
  <w:style w:type="paragraph" w:styleId="ListParagraph">
    <w:name w:val="List Paragraph"/>
    <w:basedOn w:val="Normal"/>
    <w:uiPriority w:val="34"/>
    <w:qFormat/>
    <w:rsid w:val="006D0ABE"/>
    <w:pPr>
      <w:tabs>
        <w:tab w:val="clear" w:pos="397"/>
      </w:tabs>
      <w:spacing w:after="160" w:line="259" w:lineRule="auto"/>
      <w:ind w:left="72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sydney charles</cp:lastModifiedBy>
  <cp:revision>2</cp:revision>
  <dcterms:created xsi:type="dcterms:W3CDTF">2016-02-07T20:28:00Z</dcterms:created>
  <dcterms:modified xsi:type="dcterms:W3CDTF">2016-02-07T20:28:00Z</dcterms:modified>
</cp:coreProperties>
</file>